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431D86">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Call Center: erogazione di informazioni via telefono,gestione dell'intervista telefonica con il cliente,vendita telefonica di prodotti/servizi</w:t>
      </w:r>
    </w:p>
    <w:p w:rsidR="00431D86" w:rsidRDefault="00431D86" w:rsidP="00431D86">
      <w:pPr>
        <w:shd w:val="clear" w:color="auto" w:fill="FFFFFF"/>
        <w:spacing w:after="0" w:line="240" w:lineRule="auto"/>
        <w:rPr>
          <w:rFonts w:ascii="Segoe UI" w:eastAsia="Times New Roman" w:hAnsi="Segoe UI" w:cs="Segoe UI"/>
          <w:color w:val="202020"/>
          <w:sz w:val="18"/>
          <w:lang w:eastAsia="it-IT"/>
        </w:rPr>
      </w:pP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431D86">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431D86" w:rsidRDefault="00431D86" w:rsidP="00431D86">
      <w:pPr>
        <w:shd w:val="clear" w:color="auto" w:fill="FFFFFF"/>
        <w:spacing w:after="0" w:line="240" w:lineRule="auto"/>
        <w:jc w:val="right"/>
        <w:rPr>
          <w:rFonts w:ascii="Segoe UI" w:eastAsia="Times New Roman" w:hAnsi="Segoe UI" w:cs="Segoe UI"/>
          <w:color w:val="262626"/>
          <w:sz w:val="18"/>
          <w:szCs w:val="18"/>
          <w:lang w:eastAsia="it-IT"/>
        </w:rPr>
      </w:pP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62626"/>
          <w:sz w:val="18"/>
          <w:szCs w:val="18"/>
          <w:lang w:eastAsia="it-IT"/>
        </w:rPr>
        <w:t>Ore in aula</w:t>
      </w: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02020"/>
          <w:sz w:val="18"/>
          <w:lang w:eastAsia="it-IT"/>
        </w:rPr>
        <w:t>200</w:t>
      </w:r>
    </w:p>
    <w:p w:rsid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62626"/>
          <w:sz w:val="18"/>
          <w:szCs w:val="18"/>
          <w:lang w:eastAsia="it-IT"/>
        </w:rPr>
        <w:t>Ore in laboratorio</w:t>
      </w: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02020"/>
          <w:sz w:val="18"/>
          <w:lang w:eastAsia="it-IT"/>
        </w:rPr>
        <w:t>0</w:t>
      </w:r>
    </w:p>
    <w:p w:rsid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62626"/>
          <w:sz w:val="18"/>
          <w:szCs w:val="18"/>
          <w:lang w:eastAsia="it-IT"/>
        </w:rPr>
        <w:t>Figura di Riferimento</w:t>
      </w: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02020"/>
          <w:sz w:val="18"/>
          <w:lang w:eastAsia="it-IT"/>
        </w:rPr>
        <w:t>378 - operatore/operatrice per la realizzazione di interviste telefoniche e la vendita di prodotti/servizi nell'ambito di call center</w:t>
      </w:r>
    </w:p>
    <w:p w:rsid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62626"/>
          <w:sz w:val="18"/>
          <w:szCs w:val="18"/>
          <w:lang w:eastAsia="it-IT"/>
        </w:rPr>
        <w:t>Struttura del Percorso e Contenuti Formativi</w:t>
      </w: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02020"/>
          <w:sz w:val="18"/>
          <w:lang w:eastAsia="it-IT"/>
        </w:rPr>
        <w:t>Si interfaccia con il cliente nell'ambito delle attività di un Call Center, ovvero in quel luogo dove vengono eseguite o ricevute chiamate telefoniche in numero elevato con il proposito di effettuare attività di vendita, marketing, assistenza clienti (customer service), telemarketing, supporto tecnico (help desk) ed altre attività comunque legate alla comunicazione con i cittadini/utenti/clienti.</w:t>
      </w:r>
      <w:r w:rsidRPr="00431D86">
        <w:rPr>
          <w:rFonts w:ascii="Segoe UI" w:eastAsia="Times New Roman" w:hAnsi="Segoe UI" w:cs="Segoe UI"/>
          <w:color w:val="202020"/>
          <w:sz w:val="18"/>
          <w:szCs w:val="18"/>
          <w:bdr w:val="dashed" w:sz="4" w:space="0" w:color="DFDFDF" w:frame="1"/>
          <w:shd w:val="clear" w:color="auto" w:fill="FFFFFF"/>
          <w:lang w:eastAsia="it-IT"/>
        </w:rPr>
        <w:br/>
      </w:r>
      <w:r w:rsidRPr="00431D86">
        <w:rPr>
          <w:rFonts w:ascii="Segoe UI" w:eastAsia="Times New Roman" w:hAnsi="Segoe UI" w:cs="Segoe UI"/>
          <w:color w:val="202020"/>
          <w:sz w:val="18"/>
          <w:lang w:eastAsia="it-IT"/>
        </w:rPr>
        <w:t>70 h: erogazione di informazioni via telefono: rispondere al quesito posto dal cliente, ascoltando, comprendendo ed interpretandone le esigenze, facendo ricorso alla mappa informativa disponibile e ottenendo la massima soddisfazione del cliente;</w:t>
      </w:r>
      <w:r w:rsidRPr="00431D86">
        <w:rPr>
          <w:rFonts w:ascii="Segoe UI" w:eastAsia="Times New Roman" w:hAnsi="Segoe UI" w:cs="Segoe UI"/>
          <w:color w:val="202020"/>
          <w:sz w:val="18"/>
          <w:szCs w:val="18"/>
          <w:bdr w:val="dashed" w:sz="4" w:space="0" w:color="DFDFDF" w:frame="1"/>
          <w:shd w:val="clear" w:color="auto" w:fill="FFFFFF"/>
          <w:lang w:eastAsia="it-IT"/>
        </w:rPr>
        <w:br/>
      </w:r>
      <w:r w:rsidRPr="00431D86">
        <w:rPr>
          <w:rFonts w:ascii="Segoe UI" w:eastAsia="Times New Roman" w:hAnsi="Segoe UI" w:cs="Segoe UI"/>
          <w:color w:val="202020"/>
          <w:sz w:val="18"/>
          <w:lang w:eastAsia="it-IT"/>
        </w:rPr>
        <w:t>70 h: gestione dell'intervista telefonica con il cliente: ottenere dal cliente contattato, l'attenzione e la risposta a specifici quesiti volti ad indagare propensioni all'acquisto, interesse verso prodotti/servizi, opinioni in merito a prodotti acquistati;</w:t>
      </w:r>
      <w:r w:rsidRPr="00431D86">
        <w:rPr>
          <w:rFonts w:ascii="Segoe UI" w:eastAsia="Times New Roman" w:hAnsi="Segoe UI" w:cs="Segoe UI"/>
          <w:color w:val="202020"/>
          <w:sz w:val="18"/>
          <w:szCs w:val="18"/>
          <w:bdr w:val="dashed" w:sz="4" w:space="0" w:color="DFDFDF" w:frame="1"/>
          <w:shd w:val="clear" w:color="auto" w:fill="FFFFFF"/>
          <w:lang w:eastAsia="it-IT"/>
        </w:rPr>
        <w:br/>
      </w:r>
      <w:r w:rsidRPr="00431D86">
        <w:rPr>
          <w:rFonts w:ascii="Segoe UI" w:eastAsia="Times New Roman" w:hAnsi="Segoe UI" w:cs="Segoe UI"/>
          <w:color w:val="202020"/>
          <w:sz w:val="18"/>
          <w:lang w:eastAsia="it-IT"/>
        </w:rPr>
        <w:t>60 h: vendita telefonica di prodotti/servizi: ottenere l'acquisto (o l'impegno ad acquistare o la disponibilità ad una visita commerciale) di prodotti/servizi.</w:t>
      </w:r>
    </w:p>
    <w:p w:rsid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62626"/>
          <w:sz w:val="18"/>
          <w:szCs w:val="18"/>
          <w:lang w:eastAsia="it-IT"/>
        </w:rPr>
        <w:t>Attestazione finale</w:t>
      </w: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02020"/>
          <w:sz w:val="18"/>
          <w:lang w:eastAsia="it-IT"/>
        </w:rPr>
        <w:t>Dichiarazione degli apprendimenti</w:t>
      </w:r>
    </w:p>
    <w:p w:rsid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62626"/>
          <w:sz w:val="18"/>
          <w:szCs w:val="18"/>
          <w:lang w:eastAsia="it-IT"/>
        </w:rPr>
        <w:t>Modalità Valutazione Finale degli Apprendimenti</w:t>
      </w: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02020"/>
          <w:sz w:val="18"/>
          <w:lang w:eastAsia="it-IT"/>
        </w:rPr>
        <w:t>Esercitazioni, prova scritta, prova pratica</w:t>
      </w:r>
    </w:p>
    <w:p w:rsid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62626"/>
          <w:sz w:val="18"/>
          <w:szCs w:val="18"/>
          <w:lang w:eastAsia="it-IT"/>
        </w:rPr>
        <w:t>Fabbisogno Occupazionale</w:t>
      </w:r>
    </w:p>
    <w:p w:rsidR="00431D86" w:rsidRPr="00431D86" w:rsidRDefault="00431D86" w:rsidP="00431D86">
      <w:pPr>
        <w:shd w:val="clear" w:color="auto" w:fill="FFFFFF"/>
        <w:spacing w:after="0" w:line="240" w:lineRule="auto"/>
        <w:rPr>
          <w:rFonts w:ascii="Segoe UI" w:eastAsia="Times New Roman" w:hAnsi="Segoe UI" w:cs="Segoe UI"/>
          <w:color w:val="262626"/>
          <w:sz w:val="18"/>
          <w:szCs w:val="18"/>
          <w:lang w:eastAsia="it-IT"/>
        </w:rPr>
      </w:pPr>
      <w:r w:rsidRPr="00431D86">
        <w:rPr>
          <w:rFonts w:ascii="Segoe UI" w:eastAsia="Times New Roman" w:hAnsi="Segoe UI" w:cs="Segoe UI"/>
          <w:color w:val="202020"/>
          <w:sz w:val="18"/>
          <w:lang w:eastAsia="it-IT"/>
        </w:rPr>
        <w:t>La figura assume oggi un'importanza crescente anche presso imprese di medie e piccole dimensioni, o anche nel settore pubblico. È dunque una professione caratterizzata da buone prospettive di occupabilità. Le attività di analisi e implemento dei processi produttivi e organizzativi sono infatti tuttora considerate strategiche dalle imprese, ai fini del mantenimento o del miglioramento della propria posizione competitiva in quanto da essa fanno dipendere le scelte connesse al tipo di sistema organizzativo, alla classificazione del personale e al sistema retributivo.</w:t>
      </w:r>
    </w:p>
    <w:p w:rsidR="00431D86" w:rsidRDefault="00431D86"/>
    <w:sectPr w:rsidR="00431D86"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31D86"/>
    <w:rsid w:val="00431D86"/>
    <w:rsid w:val="009063B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431D86"/>
  </w:style>
</w:styles>
</file>

<file path=word/webSettings.xml><?xml version="1.0" encoding="utf-8"?>
<w:webSettings xmlns:r="http://schemas.openxmlformats.org/officeDocument/2006/relationships" xmlns:w="http://schemas.openxmlformats.org/wordprocessingml/2006/main">
  <w:divs>
    <w:div w:id="1687050200">
      <w:bodyDiv w:val="1"/>
      <w:marLeft w:val="0"/>
      <w:marRight w:val="0"/>
      <w:marTop w:val="0"/>
      <w:marBottom w:val="0"/>
      <w:divBdr>
        <w:top w:val="none" w:sz="0" w:space="0" w:color="auto"/>
        <w:left w:val="none" w:sz="0" w:space="0" w:color="auto"/>
        <w:bottom w:val="none" w:sz="0" w:space="0" w:color="auto"/>
        <w:right w:val="none" w:sz="0" w:space="0" w:color="auto"/>
      </w:divBdr>
      <w:divsChild>
        <w:div w:id="1495880338">
          <w:marLeft w:val="-100"/>
          <w:marRight w:val="-100"/>
          <w:marTop w:val="0"/>
          <w:marBottom w:val="0"/>
          <w:divBdr>
            <w:top w:val="none" w:sz="0" w:space="0" w:color="auto"/>
            <w:left w:val="none" w:sz="0" w:space="0" w:color="auto"/>
            <w:bottom w:val="none" w:sz="0" w:space="0" w:color="auto"/>
            <w:right w:val="none" w:sz="0" w:space="0" w:color="auto"/>
          </w:divBdr>
          <w:divsChild>
            <w:div w:id="1621107546">
              <w:marLeft w:val="0"/>
              <w:marRight w:val="0"/>
              <w:marTop w:val="0"/>
              <w:marBottom w:val="0"/>
              <w:divBdr>
                <w:top w:val="none" w:sz="0" w:space="0" w:color="auto"/>
                <w:left w:val="none" w:sz="0" w:space="0" w:color="auto"/>
                <w:bottom w:val="none" w:sz="0" w:space="0" w:color="auto"/>
                <w:right w:val="none" w:sz="0" w:space="0" w:color="auto"/>
              </w:divBdr>
              <w:divsChild>
                <w:div w:id="1593974892">
                  <w:marLeft w:val="0"/>
                  <w:marRight w:val="0"/>
                  <w:marTop w:val="0"/>
                  <w:marBottom w:val="0"/>
                  <w:divBdr>
                    <w:top w:val="none" w:sz="0" w:space="0" w:color="auto"/>
                    <w:left w:val="none" w:sz="0" w:space="0" w:color="auto"/>
                    <w:bottom w:val="none" w:sz="0" w:space="0" w:color="auto"/>
                    <w:right w:val="none" w:sz="0" w:space="0" w:color="auto"/>
                  </w:divBdr>
                  <w:divsChild>
                    <w:div w:id="120928269">
                      <w:marLeft w:val="0"/>
                      <w:marRight w:val="0"/>
                      <w:marTop w:val="0"/>
                      <w:marBottom w:val="0"/>
                      <w:divBdr>
                        <w:top w:val="none" w:sz="0" w:space="0" w:color="auto"/>
                        <w:left w:val="none" w:sz="0" w:space="0" w:color="auto"/>
                        <w:bottom w:val="none" w:sz="0" w:space="0" w:color="auto"/>
                        <w:right w:val="none" w:sz="0" w:space="0" w:color="auto"/>
                      </w:divBdr>
                      <w:divsChild>
                        <w:div w:id="1481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3330">
              <w:marLeft w:val="0"/>
              <w:marRight w:val="0"/>
              <w:marTop w:val="0"/>
              <w:marBottom w:val="0"/>
              <w:divBdr>
                <w:top w:val="none" w:sz="0" w:space="0" w:color="auto"/>
                <w:left w:val="none" w:sz="0" w:space="0" w:color="auto"/>
                <w:bottom w:val="none" w:sz="0" w:space="0" w:color="auto"/>
                <w:right w:val="none" w:sz="0" w:space="0" w:color="auto"/>
              </w:divBdr>
              <w:divsChild>
                <w:div w:id="550309392">
                  <w:marLeft w:val="0"/>
                  <w:marRight w:val="0"/>
                  <w:marTop w:val="0"/>
                  <w:marBottom w:val="0"/>
                  <w:divBdr>
                    <w:top w:val="none" w:sz="0" w:space="0" w:color="auto"/>
                    <w:left w:val="none" w:sz="0" w:space="0" w:color="auto"/>
                    <w:bottom w:val="none" w:sz="0" w:space="0" w:color="auto"/>
                    <w:right w:val="none" w:sz="0" w:space="0" w:color="auto"/>
                  </w:divBdr>
                  <w:divsChild>
                    <w:div w:id="1276908296">
                      <w:marLeft w:val="0"/>
                      <w:marRight w:val="0"/>
                      <w:marTop w:val="0"/>
                      <w:marBottom w:val="0"/>
                      <w:divBdr>
                        <w:top w:val="none" w:sz="0" w:space="0" w:color="auto"/>
                        <w:left w:val="none" w:sz="0" w:space="0" w:color="auto"/>
                        <w:bottom w:val="none" w:sz="0" w:space="0" w:color="auto"/>
                        <w:right w:val="none" w:sz="0" w:space="0" w:color="auto"/>
                      </w:divBdr>
                      <w:divsChild>
                        <w:div w:id="1190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11574">
              <w:marLeft w:val="0"/>
              <w:marRight w:val="0"/>
              <w:marTop w:val="0"/>
              <w:marBottom w:val="0"/>
              <w:divBdr>
                <w:top w:val="none" w:sz="0" w:space="0" w:color="auto"/>
                <w:left w:val="none" w:sz="0" w:space="0" w:color="auto"/>
                <w:bottom w:val="none" w:sz="0" w:space="0" w:color="auto"/>
                <w:right w:val="none" w:sz="0" w:space="0" w:color="auto"/>
              </w:divBdr>
              <w:divsChild>
                <w:div w:id="1684161774">
                  <w:marLeft w:val="0"/>
                  <w:marRight w:val="0"/>
                  <w:marTop w:val="0"/>
                  <w:marBottom w:val="0"/>
                  <w:divBdr>
                    <w:top w:val="none" w:sz="0" w:space="0" w:color="auto"/>
                    <w:left w:val="none" w:sz="0" w:space="0" w:color="auto"/>
                    <w:bottom w:val="none" w:sz="0" w:space="0" w:color="auto"/>
                    <w:right w:val="none" w:sz="0" w:space="0" w:color="auto"/>
                  </w:divBdr>
                  <w:divsChild>
                    <w:div w:id="1197157348">
                      <w:marLeft w:val="0"/>
                      <w:marRight w:val="0"/>
                      <w:marTop w:val="0"/>
                      <w:marBottom w:val="0"/>
                      <w:divBdr>
                        <w:top w:val="none" w:sz="0" w:space="0" w:color="auto"/>
                        <w:left w:val="none" w:sz="0" w:space="0" w:color="auto"/>
                        <w:bottom w:val="none" w:sz="0" w:space="0" w:color="auto"/>
                        <w:right w:val="none" w:sz="0" w:space="0" w:color="auto"/>
                      </w:divBdr>
                      <w:divsChild>
                        <w:div w:id="21012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366">
              <w:marLeft w:val="0"/>
              <w:marRight w:val="0"/>
              <w:marTop w:val="0"/>
              <w:marBottom w:val="0"/>
              <w:divBdr>
                <w:top w:val="none" w:sz="0" w:space="0" w:color="auto"/>
                <w:left w:val="none" w:sz="0" w:space="0" w:color="auto"/>
                <w:bottom w:val="none" w:sz="0" w:space="0" w:color="auto"/>
                <w:right w:val="none" w:sz="0" w:space="0" w:color="auto"/>
              </w:divBdr>
              <w:divsChild>
                <w:div w:id="2870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8937">
          <w:marLeft w:val="-100"/>
          <w:marRight w:val="-100"/>
          <w:marTop w:val="0"/>
          <w:marBottom w:val="0"/>
          <w:divBdr>
            <w:top w:val="none" w:sz="0" w:space="0" w:color="auto"/>
            <w:left w:val="none" w:sz="0" w:space="0" w:color="auto"/>
            <w:bottom w:val="none" w:sz="0" w:space="0" w:color="auto"/>
            <w:right w:val="none" w:sz="0" w:space="0" w:color="auto"/>
          </w:divBdr>
          <w:divsChild>
            <w:div w:id="1021276932">
              <w:marLeft w:val="0"/>
              <w:marRight w:val="0"/>
              <w:marTop w:val="0"/>
              <w:marBottom w:val="0"/>
              <w:divBdr>
                <w:top w:val="none" w:sz="0" w:space="0" w:color="auto"/>
                <w:left w:val="none" w:sz="0" w:space="0" w:color="auto"/>
                <w:bottom w:val="none" w:sz="0" w:space="0" w:color="auto"/>
                <w:right w:val="none" w:sz="0" w:space="0" w:color="auto"/>
              </w:divBdr>
              <w:divsChild>
                <w:div w:id="1175419053">
                  <w:marLeft w:val="0"/>
                  <w:marRight w:val="0"/>
                  <w:marTop w:val="0"/>
                  <w:marBottom w:val="0"/>
                  <w:divBdr>
                    <w:top w:val="none" w:sz="0" w:space="0" w:color="auto"/>
                    <w:left w:val="none" w:sz="0" w:space="0" w:color="auto"/>
                    <w:bottom w:val="none" w:sz="0" w:space="0" w:color="auto"/>
                    <w:right w:val="none" w:sz="0" w:space="0" w:color="auto"/>
                  </w:divBdr>
                  <w:divsChild>
                    <w:div w:id="884103529">
                      <w:marLeft w:val="0"/>
                      <w:marRight w:val="0"/>
                      <w:marTop w:val="0"/>
                      <w:marBottom w:val="0"/>
                      <w:divBdr>
                        <w:top w:val="none" w:sz="0" w:space="0" w:color="auto"/>
                        <w:left w:val="none" w:sz="0" w:space="0" w:color="auto"/>
                        <w:bottom w:val="none" w:sz="0" w:space="0" w:color="auto"/>
                        <w:right w:val="none" w:sz="0" w:space="0" w:color="auto"/>
                      </w:divBdr>
                      <w:divsChild>
                        <w:div w:id="11207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6888">
          <w:marLeft w:val="-100"/>
          <w:marRight w:val="-100"/>
          <w:marTop w:val="0"/>
          <w:marBottom w:val="0"/>
          <w:divBdr>
            <w:top w:val="none" w:sz="0" w:space="0" w:color="auto"/>
            <w:left w:val="none" w:sz="0" w:space="0" w:color="auto"/>
            <w:bottom w:val="none" w:sz="0" w:space="0" w:color="auto"/>
            <w:right w:val="none" w:sz="0" w:space="0" w:color="auto"/>
          </w:divBdr>
          <w:divsChild>
            <w:div w:id="1540895822">
              <w:marLeft w:val="0"/>
              <w:marRight w:val="0"/>
              <w:marTop w:val="0"/>
              <w:marBottom w:val="0"/>
              <w:divBdr>
                <w:top w:val="none" w:sz="0" w:space="0" w:color="auto"/>
                <w:left w:val="none" w:sz="0" w:space="0" w:color="auto"/>
                <w:bottom w:val="none" w:sz="0" w:space="0" w:color="auto"/>
                <w:right w:val="none" w:sz="0" w:space="0" w:color="auto"/>
              </w:divBdr>
              <w:divsChild>
                <w:div w:id="603539363">
                  <w:marLeft w:val="0"/>
                  <w:marRight w:val="0"/>
                  <w:marTop w:val="0"/>
                  <w:marBottom w:val="0"/>
                  <w:divBdr>
                    <w:top w:val="none" w:sz="0" w:space="0" w:color="auto"/>
                    <w:left w:val="none" w:sz="0" w:space="0" w:color="auto"/>
                    <w:bottom w:val="none" w:sz="0" w:space="0" w:color="auto"/>
                    <w:right w:val="none" w:sz="0" w:space="0" w:color="auto"/>
                  </w:divBdr>
                  <w:divsChild>
                    <w:div w:id="540246009">
                      <w:marLeft w:val="0"/>
                      <w:marRight w:val="0"/>
                      <w:marTop w:val="0"/>
                      <w:marBottom w:val="0"/>
                      <w:divBdr>
                        <w:top w:val="none" w:sz="0" w:space="0" w:color="auto"/>
                        <w:left w:val="none" w:sz="0" w:space="0" w:color="auto"/>
                        <w:bottom w:val="none" w:sz="0" w:space="0" w:color="auto"/>
                        <w:right w:val="none" w:sz="0" w:space="0" w:color="auto"/>
                      </w:divBdr>
                      <w:divsChild>
                        <w:div w:id="1494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2109">
          <w:marLeft w:val="-100"/>
          <w:marRight w:val="-100"/>
          <w:marTop w:val="0"/>
          <w:marBottom w:val="0"/>
          <w:divBdr>
            <w:top w:val="none" w:sz="0" w:space="0" w:color="auto"/>
            <w:left w:val="none" w:sz="0" w:space="0" w:color="auto"/>
            <w:bottom w:val="none" w:sz="0" w:space="0" w:color="auto"/>
            <w:right w:val="none" w:sz="0" w:space="0" w:color="auto"/>
          </w:divBdr>
          <w:divsChild>
            <w:div w:id="71438097">
              <w:marLeft w:val="0"/>
              <w:marRight w:val="0"/>
              <w:marTop w:val="0"/>
              <w:marBottom w:val="0"/>
              <w:divBdr>
                <w:top w:val="none" w:sz="0" w:space="0" w:color="auto"/>
                <w:left w:val="none" w:sz="0" w:space="0" w:color="auto"/>
                <w:bottom w:val="none" w:sz="0" w:space="0" w:color="auto"/>
                <w:right w:val="none" w:sz="0" w:space="0" w:color="auto"/>
              </w:divBdr>
              <w:divsChild>
                <w:div w:id="1319382269">
                  <w:marLeft w:val="0"/>
                  <w:marRight w:val="0"/>
                  <w:marTop w:val="0"/>
                  <w:marBottom w:val="0"/>
                  <w:divBdr>
                    <w:top w:val="none" w:sz="0" w:space="0" w:color="auto"/>
                    <w:left w:val="none" w:sz="0" w:space="0" w:color="auto"/>
                    <w:bottom w:val="none" w:sz="0" w:space="0" w:color="auto"/>
                    <w:right w:val="none" w:sz="0" w:space="0" w:color="auto"/>
                  </w:divBdr>
                  <w:divsChild>
                    <w:div w:id="951129488">
                      <w:marLeft w:val="0"/>
                      <w:marRight w:val="0"/>
                      <w:marTop w:val="0"/>
                      <w:marBottom w:val="0"/>
                      <w:divBdr>
                        <w:top w:val="none" w:sz="0" w:space="0" w:color="auto"/>
                        <w:left w:val="none" w:sz="0" w:space="0" w:color="auto"/>
                        <w:bottom w:val="none" w:sz="0" w:space="0" w:color="auto"/>
                        <w:right w:val="none" w:sz="0" w:space="0" w:color="auto"/>
                      </w:divBdr>
                      <w:divsChild>
                        <w:div w:id="14429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73194">
          <w:marLeft w:val="-100"/>
          <w:marRight w:val="-100"/>
          <w:marTop w:val="0"/>
          <w:marBottom w:val="0"/>
          <w:divBdr>
            <w:top w:val="none" w:sz="0" w:space="0" w:color="auto"/>
            <w:left w:val="none" w:sz="0" w:space="0" w:color="auto"/>
            <w:bottom w:val="none" w:sz="0" w:space="0" w:color="auto"/>
            <w:right w:val="none" w:sz="0" w:space="0" w:color="auto"/>
          </w:divBdr>
          <w:divsChild>
            <w:div w:id="1669750035">
              <w:marLeft w:val="0"/>
              <w:marRight w:val="0"/>
              <w:marTop w:val="0"/>
              <w:marBottom w:val="0"/>
              <w:divBdr>
                <w:top w:val="none" w:sz="0" w:space="0" w:color="auto"/>
                <w:left w:val="none" w:sz="0" w:space="0" w:color="auto"/>
                <w:bottom w:val="none" w:sz="0" w:space="0" w:color="auto"/>
                <w:right w:val="none" w:sz="0" w:space="0" w:color="auto"/>
              </w:divBdr>
              <w:divsChild>
                <w:div w:id="1626159107">
                  <w:marLeft w:val="0"/>
                  <w:marRight w:val="0"/>
                  <w:marTop w:val="0"/>
                  <w:marBottom w:val="0"/>
                  <w:divBdr>
                    <w:top w:val="none" w:sz="0" w:space="0" w:color="auto"/>
                    <w:left w:val="none" w:sz="0" w:space="0" w:color="auto"/>
                    <w:bottom w:val="none" w:sz="0" w:space="0" w:color="auto"/>
                    <w:right w:val="none" w:sz="0" w:space="0" w:color="auto"/>
                  </w:divBdr>
                  <w:divsChild>
                    <w:div w:id="1160391722">
                      <w:marLeft w:val="0"/>
                      <w:marRight w:val="0"/>
                      <w:marTop w:val="0"/>
                      <w:marBottom w:val="0"/>
                      <w:divBdr>
                        <w:top w:val="none" w:sz="0" w:space="0" w:color="auto"/>
                        <w:left w:val="none" w:sz="0" w:space="0" w:color="auto"/>
                        <w:bottom w:val="none" w:sz="0" w:space="0" w:color="auto"/>
                        <w:right w:val="none" w:sz="0" w:space="0" w:color="auto"/>
                      </w:divBdr>
                      <w:divsChild>
                        <w:div w:id="7699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7314">
          <w:marLeft w:val="-100"/>
          <w:marRight w:val="-100"/>
          <w:marTop w:val="0"/>
          <w:marBottom w:val="0"/>
          <w:divBdr>
            <w:top w:val="none" w:sz="0" w:space="0" w:color="auto"/>
            <w:left w:val="none" w:sz="0" w:space="0" w:color="auto"/>
            <w:bottom w:val="none" w:sz="0" w:space="0" w:color="auto"/>
            <w:right w:val="none" w:sz="0" w:space="0" w:color="auto"/>
          </w:divBdr>
          <w:divsChild>
            <w:div w:id="1857571158">
              <w:marLeft w:val="0"/>
              <w:marRight w:val="0"/>
              <w:marTop w:val="0"/>
              <w:marBottom w:val="0"/>
              <w:divBdr>
                <w:top w:val="none" w:sz="0" w:space="0" w:color="auto"/>
                <w:left w:val="none" w:sz="0" w:space="0" w:color="auto"/>
                <w:bottom w:val="none" w:sz="0" w:space="0" w:color="auto"/>
                <w:right w:val="none" w:sz="0" w:space="0" w:color="auto"/>
              </w:divBdr>
              <w:divsChild>
                <w:div w:id="877618826">
                  <w:marLeft w:val="0"/>
                  <w:marRight w:val="0"/>
                  <w:marTop w:val="0"/>
                  <w:marBottom w:val="0"/>
                  <w:divBdr>
                    <w:top w:val="none" w:sz="0" w:space="0" w:color="auto"/>
                    <w:left w:val="none" w:sz="0" w:space="0" w:color="auto"/>
                    <w:bottom w:val="none" w:sz="0" w:space="0" w:color="auto"/>
                    <w:right w:val="none" w:sz="0" w:space="0" w:color="auto"/>
                  </w:divBdr>
                  <w:divsChild>
                    <w:div w:id="471942610">
                      <w:marLeft w:val="0"/>
                      <w:marRight w:val="0"/>
                      <w:marTop w:val="0"/>
                      <w:marBottom w:val="0"/>
                      <w:divBdr>
                        <w:top w:val="none" w:sz="0" w:space="0" w:color="auto"/>
                        <w:left w:val="none" w:sz="0" w:space="0" w:color="auto"/>
                        <w:bottom w:val="none" w:sz="0" w:space="0" w:color="auto"/>
                        <w:right w:val="none" w:sz="0" w:space="0" w:color="auto"/>
                      </w:divBdr>
                      <w:divsChild>
                        <w:div w:id="16340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2022-07-07T15:56:00Z</dcterms:created>
  <dcterms:modified xsi:type="dcterms:W3CDTF">2022-07-07T15:59:00Z</dcterms:modified>
</cp:coreProperties>
</file>