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3264D6">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Addetto alla realizzazione di modelli di abbigliamento ' modellista</w:t>
      </w:r>
    </w:p>
    <w:p w:rsidR="003264D6" w:rsidRDefault="003264D6">
      <w:pPr>
        <w:rPr>
          <w:rFonts w:ascii="Segoe UI" w:hAnsi="Segoe UI" w:cs="Segoe UI"/>
          <w:b/>
          <w:bCs/>
          <w:color w:val="202020"/>
          <w:sz w:val="18"/>
          <w:szCs w:val="18"/>
          <w:shd w:val="clear" w:color="auto" w:fill="FFFFFF"/>
        </w:rPr>
      </w:pPr>
    </w:p>
    <w:p w:rsidR="003264D6" w:rsidRPr="003264D6" w:rsidRDefault="003264D6" w:rsidP="003264D6">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3264D6">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3264D6" w:rsidRDefault="003264D6" w:rsidP="003264D6">
      <w:pPr>
        <w:shd w:val="clear" w:color="auto" w:fill="FFFFFF"/>
        <w:spacing w:after="0" w:line="240" w:lineRule="auto"/>
        <w:jc w:val="right"/>
        <w:rPr>
          <w:rFonts w:ascii="Segoe UI" w:eastAsia="Times New Roman" w:hAnsi="Segoe UI" w:cs="Segoe UI"/>
          <w:color w:val="262626"/>
          <w:sz w:val="18"/>
          <w:szCs w:val="18"/>
          <w:lang w:eastAsia="it-IT"/>
        </w:rPr>
      </w:pPr>
    </w:p>
    <w:p w:rsidR="003264D6" w:rsidRPr="003264D6" w:rsidRDefault="003264D6" w:rsidP="003264D6">
      <w:pPr>
        <w:shd w:val="clear" w:color="auto" w:fill="FFFFFF"/>
        <w:spacing w:after="0" w:line="240" w:lineRule="auto"/>
        <w:rPr>
          <w:rFonts w:ascii="Segoe UI" w:eastAsia="Times New Roman" w:hAnsi="Segoe UI" w:cs="Segoe UI"/>
          <w:color w:val="262626"/>
          <w:sz w:val="18"/>
          <w:szCs w:val="18"/>
          <w:lang w:eastAsia="it-IT"/>
        </w:rPr>
      </w:pPr>
      <w:r w:rsidRPr="003264D6">
        <w:rPr>
          <w:rFonts w:ascii="Segoe UI" w:eastAsia="Times New Roman" w:hAnsi="Segoe UI" w:cs="Segoe UI"/>
          <w:color w:val="262626"/>
          <w:sz w:val="18"/>
          <w:szCs w:val="18"/>
          <w:lang w:eastAsia="it-IT"/>
        </w:rPr>
        <w:t>Ore in aula</w:t>
      </w:r>
    </w:p>
    <w:p w:rsidR="003264D6" w:rsidRPr="003264D6" w:rsidRDefault="003264D6" w:rsidP="003264D6">
      <w:pPr>
        <w:shd w:val="clear" w:color="auto" w:fill="FFFFFF"/>
        <w:spacing w:after="0" w:line="240" w:lineRule="auto"/>
        <w:rPr>
          <w:rFonts w:ascii="Segoe UI" w:eastAsia="Times New Roman" w:hAnsi="Segoe UI" w:cs="Segoe UI"/>
          <w:color w:val="262626"/>
          <w:sz w:val="18"/>
          <w:szCs w:val="18"/>
          <w:lang w:eastAsia="it-IT"/>
        </w:rPr>
      </w:pPr>
      <w:r w:rsidRPr="003264D6">
        <w:rPr>
          <w:rFonts w:ascii="Segoe UI" w:eastAsia="Times New Roman" w:hAnsi="Segoe UI" w:cs="Segoe UI"/>
          <w:color w:val="202020"/>
          <w:sz w:val="18"/>
          <w:lang w:eastAsia="it-IT"/>
        </w:rPr>
        <w:t>200</w:t>
      </w:r>
    </w:p>
    <w:p w:rsidR="003264D6" w:rsidRDefault="003264D6" w:rsidP="003264D6">
      <w:pPr>
        <w:shd w:val="clear" w:color="auto" w:fill="FFFFFF"/>
        <w:spacing w:after="0" w:line="240" w:lineRule="auto"/>
        <w:jc w:val="right"/>
        <w:rPr>
          <w:rFonts w:ascii="Segoe UI" w:eastAsia="Times New Roman" w:hAnsi="Segoe UI" w:cs="Segoe UI"/>
          <w:color w:val="262626"/>
          <w:sz w:val="18"/>
          <w:szCs w:val="18"/>
          <w:lang w:eastAsia="it-IT"/>
        </w:rPr>
      </w:pPr>
    </w:p>
    <w:p w:rsidR="003264D6" w:rsidRPr="003264D6" w:rsidRDefault="003264D6" w:rsidP="003264D6">
      <w:pPr>
        <w:shd w:val="clear" w:color="auto" w:fill="FFFFFF"/>
        <w:spacing w:after="0" w:line="240" w:lineRule="auto"/>
        <w:rPr>
          <w:rFonts w:ascii="Segoe UI" w:eastAsia="Times New Roman" w:hAnsi="Segoe UI" w:cs="Segoe UI"/>
          <w:color w:val="262626"/>
          <w:sz w:val="18"/>
          <w:szCs w:val="18"/>
          <w:lang w:eastAsia="it-IT"/>
        </w:rPr>
      </w:pPr>
      <w:r w:rsidRPr="003264D6">
        <w:rPr>
          <w:rFonts w:ascii="Segoe UI" w:eastAsia="Times New Roman" w:hAnsi="Segoe UI" w:cs="Segoe UI"/>
          <w:color w:val="262626"/>
          <w:sz w:val="18"/>
          <w:szCs w:val="18"/>
          <w:lang w:eastAsia="it-IT"/>
        </w:rPr>
        <w:t>Ore in laboratorio</w:t>
      </w:r>
    </w:p>
    <w:p w:rsidR="003264D6" w:rsidRPr="003264D6" w:rsidRDefault="003264D6" w:rsidP="003264D6">
      <w:pPr>
        <w:shd w:val="clear" w:color="auto" w:fill="FFFFFF"/>
        <w:spacing w:after="0" w:line="240" w:lineRule="auto"/>
        <w:rPr>
          <w:rFonts w:ascii="Segoe UI" w:eastAsia="Times New Roman" w:hAnsi="Segoe UI" w:cs="Segoe UI"/>
          <w:color w:val="262626"/>
          <w:sz w:val="18"/>
          <w:szCs w:val="18"/>
          <w:lang w:eastAsia="it-IT"/>
        </w:rPr>
      </w:pPr>
      <w:r w:rsidRPr="003264D6">
        <w:rPr>
          <w:rFonts w:ascii="Segoe UI" w:eastAsia="Times New Roman" w:hAnsi="Segoe UI" w:cs="Segoe UI"/>
          <w:color w:val="202020"/>
          <w:sz w:val="18"/>
          <w:lang w:eastAsia="it-IT"/>
        </w:rPr>
        <w:t>0</w:t>
      </w:r>
    </w:p>
    <w:p w:rsidR="003264D6" w:rsidRDefault="003264D6" w:rsidP="003264D6">
      <w:pPr>
        <w:shd w:val="clear" w:color="auto" w:fill="FFFFFF"/>
        <w:spacing w:after="0" w:line="240" w:lineRule="auto"/>
        <w:rPr>
          <w:rFonts w:ascii="Segoe UI" w:eastAsia="Times New Roman" w:hAnsi="Segoe UI" w:cs="Segoe UI"/>
          <w:color w:val="262626"/>
          <w:sz w:val="18"/>
          <w:szCs w:val="18"/>
          <w:lang w:eastAsia="it-IT"/>
        </w:rPr>
      </w:pPr>
    </w:p>
    <w:p w:rsidR="003264D6" w:rsidRPr="003264D6" w:rsidRDefault="003264D6" w:rsidP="003264D6">
      <w:pPr>
        <w:shd w:val="clear" w:color="auto" w:fill="FFFFFF"/>
        <w:spacing w:after="0" w:line="240" w:lineRule="auto"/>
        <w:rPr>
          <w:rFonts w:ascii="Segoe UI" w:eastAsia="Times New Roman" w:hAnsi="Segoe UI" w:cs="Segoe UI"/>
          <w:color w:val="262626"/>
          <w:sz w:val="18"/>
          <w:szCs w:val="18"/>
          <w:lang w:eastAsia="it-IT"/>
        </w:rPr>
      </w:pPr>
      <w:r w:rsidRPr="003264D6">
        <w:rPr>
          <w:rFonts w:ascii="Segoe UI" w:eastAsia="Times New Roman" w:hAnsi="Segoe UI" w:cs="Segoe UI"/>
          <w:color w:val="262626"/>
          <w:sz w:val="18"/>
          <w:szCs w:val="18"/>
          <w:lang w:eastAsia="it-IT"/>
        </w:rPr>
        <w:t>Figura di Riferimento</w:t>
      </w:r>
    </w:p>
    <w:p w:rsidR="003264D6" w:rsidRPr="003264D6" w:rsidRDefault="003264D6" w:rsidP="003264D6">
      <w:pPr>
        <w:shd w:val="clear" w:color="auto" w:fill="FFFFFF"/>
        <w:spacing w:after="0" w:line="240" w:lineRule="auto"/>
        <w:rPr>
          <w:rFonts w:ascii="Segoe UI" w:eastAsia="Times New Roman" w:hAnsi="Segoe UI" w:cs="Segoe UI"/>
          <w:color w:val="262626"/>
          <w:sz w:val="18"/>
          <w:szCs w:val="18"/>
          <w:lang w:eastAsia="it-IT"/>
        </w:rPr>
      </w:pPr>
      <w:r w:rsidRPr="003264D6">
        <w:rPr>
          <w:rFonts w:ascii="Segoe UI" w:eastAsia="Times New Roman" w:hAnsi="Segoe UI" w:cs="Segoe UI"/>
          <w:color w:val="202020"/>
          <w:sz w:val="18"/>
          <w:lang w:eastAsia="it-IT"/>
        </w:rPr>
        <w:t>60 - tecnico delle attività di realizzazione di modelli di abbigliamento nuovi o preesistenti</w:t>
      </w:r>
    </w:p>
    <w:p w:rsidR="003264D6" w:rsidRDefault="003264D6" w:rsidP="003264D6">
      <w:pPr>
        <w:shd w:val="clear" w:color="auto" w:fill="FFFFFF"/>
        <w:spacing w:after="0" w:line="240" w:lineRule="auto"/>
        <w:jc w:val="right"/>
        <w:rPr>
          <w:rFonts w:ascii="Segoe UI" w:eastAsia="Times New Roman" w:hAnsi="Segoe UI" w:cs="Segoe UI"/>
          <w:color w:val="262626"/>
          <w:sz w:val="18"/>
          <w:szCs w:val="18"/>
          <w:lang w:eastAsia="it-IT"/>
        </w:rPr>
      </w:pPr>
    </w:p>
    <w:p w:rsidR="003264D6" w:rsidRPr="003264D6" w:rsidRDefault="003264D6" w:rsidP="003264D6">
      <w:pPr>
        <w:shd w:val="clear" w:color="auto" w:fill="FFFFFF"/>
        <w:spacing w:after="0" w:line="240" w:lineRule="auto"/>
        <w:rPr>
          <w:rFonts w:ascii="Segoe UI" w:eastAsia="Times New Roman" w:hAnsi="Segoe UI" w:cs="Segoe UI"/>
          <w:color w:val="262626"/>
          <w:sz w:val="18"/>
          <w:szCs w:val="18"/>
          <w:lang w:eastAsia="it-IT"/>
        </w:rPr>
      </w:pPr>
      <w:r w:rsidRPr="003264D6">
        <w:rPr>
          <w:rFonts w:ascii="Segoe UI" w:eastAsia="Times New Roman" w:hAnsi="Segoe UI" w:cs="Segoe UI"/>
          <w:color w:val="262626"/>
          <w:sz w:val="18"/>
          <w:szCs w:val="18"/>
          <w:lang w:eastAsia="it-IT"/>
        </w:rPr>
        <w:t>Struttura del Percorso e Contenuti Formativi</w:t>
      </w:r>
    </w:p>
    <w:p w:rsidR="003264D6" w:rsidRPr="003264D6" w:rsidRDefault="003264D6" w:rsidP="003264D6">
      <w:pPr>
        <w:shd w:val="clear" w:color="auto" w:fill="FFFFFF"/>
        <w:spacing w:after="0" w:line="240" w:lineRule="auto"/>
        <w:rPr>
          <w:rFonts w:ascii="Segoe UI" w:eastAsia="Times New Roman" w:hAnsi="Segoe UI" w:cs="Segoe UI"/>
          <w:color w:val="262626"/>
          <w:sz w:val="18"/>
          <w:szCs w:val="18"/>
          <w:lang w:eastAsia="it-IT"/>
        </w:rPr>
      </w:pPr>
      <w:r w:rsidRPr="003264D6">
        <w:rPr>
          <w:rFonts w:ascii="Segoe UI" w:eastAsia="Times New Roman" w:hAnsi="Segoe UI" w:cs="Segoe UI"/>
          <w:color w:val="202020"/>
          <w:sz w:val="18"/>
          <w:lang w:eastAsia="it-IT"/>
        </w:rPr>
        <w:t>Il percorso formativo è finalizzato ad acquisire conoscenze, abilità e capacità rispetto ad alcune Aree di Attività della Figura Professionale di Modellista - Abbigliamento.</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Nello specifico, il programma didattico si comporrà di due Unità di Competenza (UC) 'primarie', ovvero della durata di 70 ore cadauna, e di due UC secondarie di riferimento, della durata di 30 ore ciascuna, articolate come segue:</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1) UC 988 - 556: Analisi di fattibilità (70 ore)</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L'esplicazione dell'UC1 renderà gli allievi capaci di valutare la possibilità di tradurre idee o disegni proposti dallo stile e corredati da idonei input, in prodotti realizzabili nel rispetto delle caratteristiche estetiche indicate</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Contenuti:</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 caratteristiche dei tessuti e delle altre materie prime per valutarne l'impiegabilità in relazione alle proposte dello stile</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 ciclo di produzione, caratteristiche e funzioni di macchine e strumenti per la produzione di capi di abbigliamento e metodi operativi connessi, per valutare la producibilità industriale dei modelli</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 elementi di disegno del figurino di moda, per la comprensione dei disegni dello stile</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 elementi essenziali delle politiche di marca, prodotto e gamma della linea di riferimento, per garantire un idoneo allineamento strategico</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2) UC 130 ' 56: Realizzazione dei cartamodelli (30 ore)</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Obiettivo dell'UC2 è consentire ai discenti di realizzare un cartamodello funzionale alla produzione di prototipi e campioni in modo congruente con le caratteristiche estetiche e di vestibilità definite, garantendo altresì la riproducibilità industriale degli articoli</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Contenuti:</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 struttura e caratteristiche di materie prime e accessori e loro comportamenti in lavorazione, per valutarne l'impatto sulle caratteristiche tecniche del cartamodello</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 tecniche di costruzione e sviluppo dei cartamodelli e sistemi cad di progettazione e rappresentazione grafica bidimensionale di articoli di abbigliamento, per la produzione di cartamodelli</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3) UC 990 - 558: Coordinamento della produzione di prototipi e campioni (30 ore)</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La formazione relativa a tale UC condurrà gli allievi a coordinare il processo di produzione di prototipi e campioni congruenti con le caratteristiche estetiche e di vestibilità definite.</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Contenuti:</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 ciclo di produzione, caratteristiche e funzioni di macchine e strumenti per la produzione di capi di abbigliamento e metodi operativi connessi utili a valutare la producibilità industriale dei prototipi</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 struttura e caratteristiche di materie prime e accessori e loro comportamenti in lavorazione, per valutare la riproducibilità del prototipo</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4) UC 991 - 559: Ingegnerizzazione di modelli per la produzione (70 ore)</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Gli allievi, mediante l'approfondimento dell'UC in oggetto, acquisiranno le competenze necessarie per realizzare i cartamodelli nelle varie taglie per la produzione industriale di modelli nuovi (o modificati) corredandoli delle informazioni necessarie</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Contenuti:</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 ciclo di produzione, caratteristiche e funzioni di macchine e strumenti per la produzione di capi di abbigliamento e metodi operativi connessi per valutarne l'impatto sulle caratteristiche tecniche dei cartamodelli da elaborare</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 xml:space="preserve">' struttura e caratteristiche di materie prime e accessori e loro comportamenti in lavorazione, per valutarne l'impatto sulle </w:t>
      </w:r>
      <w:r w:rsidRPr="003264D6">
        <w:rPr>
          <w:rFonts w:ascii="Segoe UI" w:eastAsia="Times New Roman" w:hAnsi="Segoe UI" w:cs="Segoe UI"/>
          <w:color w:val="202020"/>
          <w:sz w:val="18"/>
          <w:lang w:eastAsia="it-IT"/>
        </w:rPr>
        <w:lastRenderedPageBreak/>
        <w:t>caratteristiche tecniche dei cartamodelli da elaborare</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szCs w:val="18"/>
          <w:bdr w:val="dashed" w:sz="4" w:space="0" w:color="DFDFDF" w:frame="1"/>
          <w:shd w:val="clear" w:color="auto" w:fill="FFFFFF"/>
          <w:lang w:eastAsia="it-IT"/>
        </w:rPr>
        <w:br/>
      </w:r>
    </w:p>
    <w:p w:rsidR="003264D6" w:rsidRPr="003264D6" w:rsidRDefault="003264D6" w:rsidP="003264D6">
      <w:pPr>
        <w:shd w:val="clear" w:color="auto" w:fill="FFFFFF"/>
        <w:spacing w:after="0" w:line="240" w:lineRule="auto"/>
        <w:rPr>
          <w:rFonts w:ascii="Segoe UI" w:eastAsia="Times New Roman" w:hAnsi="Segoe UI" w:cs="Segoe UI"/>
          <w:color w:val="262626"/>
          <w:sz w:val="18"/>
          <w:szCs w:val="18"/>
          <w:lang w:eastAsia="it-IT"/>
        </w:rPr>
      </w:pPr>
      <w:r w:rsidRPr="003264D6">
        <w:rPr>
          <w:rFonts w:ascii="Segoe UI" w:eastAsia="Times New Roman" w:hAnsi="Segoe UI" w:cs="Segoe UI"/>
          <w:color w:val="262626"/>
          <w:sz w:val="18"/>
          <w:szCs w:val="18"/>
          <w:lang w:eastAsia="it-IT"/>
        </w:rPr>
        <w:t>Attestazione finale</w:t>
      </w:r>
    </w:p>
    <w:p w:rsidR="003264D6" w:rsidRPr="003264D6" w:rsidRDefault="003264D6" w:rsidP="003264D6">
      <w:pPr>
        <w:shd w:val="clear" w:color="auto" w:fill="FFFFFF"/>
        <w:spacing w:after="0" w:line="240" w:lineRule="auto"/>
        <w:rPr>
          <w:rFonts w:ascii="Segoe UI" w:eastAsia="Times New Roman" w:hAnsi="Segoe UI" w:cs="Segoe UI"/>
          <w:color w:val="262626"/>
          <w:sz w:val="18"/>
          <w:szCs w:val="18"/>
          <w:lang w:eastAsia="it-IT"/>
        </w:rPr>
      </w:pPr>
      <w:r w:rsidRPr="003264D6">
        <w:rPr>
          <w:rFonts w:ascii="Segoe UI" w:eastAsia="Times New Roman" w:hAnsi="Segoe UI" w:cs="Segoe UI"/>
          <w:color w:val="202020"/>
          <w:sz w:val="18"/>
          <w:lang w:eastAsia="it-IT"/>
        </w:rPr>
        <w:t>Dichiarazione degli apprendimenti</w:t>
      </w:r>
    </w:p>
    <w:p w:rsidR="003264D6" w:rsidRDefault="003264D6" w:rsidP="003264D6">
      <w:pPr>
        <w:shd w:val="clear" w:color="auto" w:fill="FFFFFF"/>
        <w:spacing w:after="0" w:line="240" w:lineRule="auto"/>
        <w:jc w:val="right"/>
        <w:rPr>
          <w:rFonts w:ascii="Segoe UI" w:eastAsia="Times New Roman" w:hAnsi="Segoe UI" w:cs="Segoe UI"/>
          <w:color w:val="262626"/>
          <w:sz w:val="18"/>
          <w:szCs w:val="18"/>
          <w:lang w:eastAsia="it-IT"/>
        </w:rPr>
      </w:pPr>
    </w:p>
    <w:p w:rsidR="003264D6" w:rsidRPr="003264D6" w:rsidRDefault="003264D6" w:rsidP="003264D6">
      <w:pPr>
        <w:shd w:val="clear" w:color="auto" w:fill="FFFFFF"/>
        <w:spacing w:after="0" w:line="240" w:lineRule="auto"/>
        <w:rPr>
          <w:rFonts w:ascii="Segoe UI" w:eastAsia="Times New Roman" w:hAnsi="Segoe UI" w:cs="Segoe UI"/>
          <w:color w:val="262626"/>
          <w:sz w:val="18"/>
          <w:szCs w:val="18"/>
          <w:lang w:eastAsia="it-IT"/>
        </w:rPr>
      </w:pPr>
      <w:r w:rsidRPr="003264D6">
        <w:rPr>
          <w:rFonts w:ascii="Segoe UI" w:eastAsia="Times New Roman" w:hAnsi="Segoe UI" w:cs="Segoe UI"/>
          <w:color w:val="262626"/>
          <w:sz w:val="18"/>
          <w:szCs w:val="18"/>
          <w:lang w:eastAsia="it-IT"/>
        </w:rPr>
        <w:t>Modalità Valutazione Finale degli Apprendimenti</w:t>
      </w:r>
    </w:p>
    <w:p w:rsidR="003264D6" w:rsidRPr="003264D6" w:rsidRDefault="003264D6" w:rsidP="003264D6">
      <w:pPr>
        <w:shd w:val="clear" w:color="auto" w:fill="FFFFFF"/>
        <w:spacing w:after="0" w:line="240" w:lineRule="auto"/>
        <w:rPr>
          <w:rFonts w:ascii="Segoe UI" w:eastAsia="Times New Roman" w:hAnsi="Segoe UI" w:cs="Segoe UI"/>
          <w:color w:val="262626"/>
          <w:sz w:val="18"/>
          <w:szCs w:val="18"/>
          <w:lang w:eastAsia="it-IT"/>
        </w:rPr>
      </w:pPr>
      <w:r w:rsidRPr="003264D6">
        <w:rPr>
          <w:rFonts w:ascii="Segoe UI" w:eastAsia="Times New Roman" w:hAnsi="Segoe UI" w:cs="Segoe UI"/>
          <w:color w:val="202020"/>
          <w:sz w:val="18"/>
          <w:lang w:eastAsia="it-IT"/>
        </w:rPr>
        <w:t>L'attività di monitoraggio consisterà nel verificare, durante la prassi formativa, l'incidenza di 'indicatori' relativi a parametri quanto-qualitativi della qualità formativa erogata rispetto a quella recepita, misurando la soddisfazione delle aspettative, la soluzione di problemi organizzativi, socio-economici o di lavoro e i risultati attesi (per allievi/utenti, docenti, esperti, azienda, tutor, coordinatori).</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La fase del monitoraggio pone come obiettivo il controllo costante dell'andamento del percorso formativo sul piano didattico e su quello organizzativo-gestionale e la rilevazione in itinere del livello di partecipazione e di soddisfazione degli allievi attraverso l'osservazione delle dinamiche d'aula da parte di docenti e tutor.</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La valutazione degli input comporterà l'analisi delle risorse, economiche e umane, coinvolte nell'espletamento dell'attività formativa; dei metodi, cioè il livello delle performance didattiche dei formatori e del tutor rispetto a standard didattico-professionali; della didattica, cioè l'efficacia-efficienza dei supporti didattici.</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Nella fase valutativa, invece, si verifica il grado di apprendimento che ciascun allievo raggiunge al termine dei moduli formativi al fine di valutare il livello di acquisizione delle competenze in termini di conoscenze e capacità. Il punteggio finale dato dalla somma di tutte le verifiche (valutazione intermedia), se uguale o superiore a 70, potrà influenzare il risultato della verifica finale. La valutazione intermedia consentirà allo staff di coordinamento di calibrare ed eventualmente intervenire in caso di mancato raggiungimento del punteggio minimo attraverso interventi di recupero individuale.</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La valutazione finale verrà effettuata al termine del percorso formativo mediante la somministrazione agli allievi di questionari a risposta multipla che consentirà di rilevare il grado di padronanza dei saperi e delle competenze trasferite in aula.</w:t>
      </w:r>
      <w:r w:rsidRPr="003264D6">
        <w:rPr>
          <w:rFonts w:ascii="Segoe UI" w:eastAsia="Times New Roman" w:hAnsi="Segoe UI" w:cs="Segoe UI"/>
          <w:color w:val="202020"/>
          <w:sz w:val="18"/>
          <w:szCs w:val="18"/>
          <w:bdr w:val="dashed" w:sz="4" w:space="0" w:color="DFDFDF" w:frame="1"/>
          <w:shd w:val="clear" w:color="auto" w:fill="FFFFFF"/>
          <w:lang w:eastAsia="it-IT"/>
        </w:rPr>
        <w:br/>
      </w:r>
    </w:p>
    <w:p w:rsidR="003264D6" w:rsidRPr="003264D6" w:rsidRDefault="003264D6" w:rsidP="003264D6">
      <w:pPr>
        <w:shd w:val="clear" w:color="auto" w:fill="FFFFFF"/>
        <w:spacing w:after="0" w:line="240" w:lineRule="auto"/>
        <w:rPr>
          <w:rFonts w:ascii="Segoe UI" w:eastAsia="Times New Roman" w:hAnsi="Segoe UI" w:cs="Segoe UI"/>
          <w:color w:val="262626"/>
          <w:sz w:val="18"/>
          <w:szCs w:val="18"/>
          <w:lang w:eastAsia="it-IT"/>
        </w:rPr>
      </w:pPr>
      <w:r w:rsidRPr="003264D6">
        <w:rPr>
          <w:rFonts w:ascii="Segoe UI" w:eastAsia="Times New Roman" w:hAnsi="Segoe UI" w:cs="Segoe UI"/>
          <w:color w:val="262626"/>
          <w:sz w:val="18"/>
          <w:szCs w:val="18"/>
          <w:lang w:eastAsia="it-IT"/>
        </w:rPr>
        <w:t>Fabbisogno Occupazionale</w:t>
      </w:r>
    </w:p>
    <w:p w:rsidR="003264D6" w:rsidRPr="003264D6" w:rsidRDefault="003264D6" w:rsidP="003264D6">
      <w:pPr>
        <w:shd w:val="clear" w:color="auto" w:fill="FFFFFF"/>
        <w:spacing w:after="0" w:line="240" w:lineRule="auto"/>
        <w:rPr>
          <w:rFonts w:ascii="Segoe UI" w:eastAsia="Times New Roman" w:hAnsi="Segoe UI" w:cs="Segoe UI"/>
          <w:color w:val="262626"/>
          <w:sz w:val="18"/>
          <w:szCs w:val="18"/>
          <w:lang w:eastAsia="it-IT"/>
        </w:rPr>
      </w:pPr>
      <w:r w:rsidRPr="003264D6">
        <w:rPr>
          <w:rFonts w:ascii="Segoe UI" w:eastAsia="Times New Roman" w:hAnsi="Segoe UI" w:cs="Segoe UI"/>
          <w:color w:val="202020"/>
          <w:sz w:val="18"/>
          <w:lang w:eastAsia="it-IT"/>
        </w:rPr>
        <w:t>Gli obiettivi e le finalità della proposta progettuale condividono e sono coerenti con quanto stabilito nella documentazione programmatica del Quadro Strategico Nazionale (QSN), secondo cui, le attività di formazione devono garantire lo sviluppo di competenze effettivamente utilizzabili e spendibili, nonché favorire lo sviluppo occupazionale. Allo stesso modo, la qualità progettuale andrà ad incidere non solo sullo sviluppo delle capacità individuali ma anche organizzative. Gli allievi infatti, saranno portatori di Know How innovativi che andranno ad incidere positivamente sullo sviluppo delle strategie aziendali.</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Il progetto infatti, non si sofferma solo sui contenuti richiesti dal ruolo, ma soprattutto sugli obiettivi che vuole perseguire.</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Il Tecnico della realizzazione di modelli di abbigliamento opera nel reparto di modelleria di aziende di abbigliamento (tessile, maglieria, abbigliamento e pelle) che gestiscono internamente questa fase di progettazione del prodotto. All'interno delle PMI l'organizzazione del lavoro può prevedere l'impiego di un modellista esterno per la progettazione iniziale di nuovi modelli, mentre ai modellisti interni vengono affidate tutte le altre fasi, quali revisione di cartamodelli per lo "sdifettamento" di prototipi di nuovi capi, sviluppo taglie, ecc. Lavora a stretto contatto con lo stile, lo sviluppo prodotto, l'area commerciale-marketing e con le aree produttive coinvolte nel processo di sviluppo del prodotto (taglio e prototipia).</w:t>
      </w:r>
      <w:r w:rsidRPr="003264D6">
        <w:rPr>
          <w:rFonts w:ascii="Segoe UI" w:eastAsia="Times New Roman" w:hAnsi="Segoe UI" w:cs="Segoe UI"/>
          <w:color w:val="202020"/>
          <w:sz w:val="18"/>
          <w:szCs w:val="18"/>
          <w:bdr w:val="dashed" w:sz="4" w:space="0" w:color="DFDFDF" w:frame="1"/>
          <w:shd w:val="clear" w:color="auto" w:fill="FFFFFF"/>
          <w:lang w:eastAsia="it-IT"/>
        </w:rPr>
        <w:br/>
      </w:r>
      <w:r w:rsidRPr="003264D6">
        <w:rPr>
          <w:rFonts w:ascii="Segoe UI" w:eastAsia="Times New Roman" w:hAnsi="Segoe UI" w:cs="Segoe UI"/>
          <w:color w:val="202020"/>
          <w:sz w:val="18"/>
          <w:lang w:eastAsia="it-IT"/>
        </w:rPr>
        <w:t>Questa figura è all'origine del processo di creazione del valore del settore; in quanto tale costituisce un fattore 'competitivo', una risorsa strategica che le aziende cercano di trattenere al loro interno. In periodi di congiuntura favorevole, il profilo professionale del modellista può essere oggetto di un livello di domanda anche decisamente elevato. Una significativa esperienza professionale in questo ambito può consentire l'accesso alla funzione di responsabile della modelleria. Una forma di carriera orizzontale nei sistemi-azienda a rete può essere costituita dal ruolo di ispettore di produzione che opera a supporto di partners di produzione esterni. Un'altra opportunità può essere costituita dal passaggio verso la modelleria del settore pelletteria.</w:t>
      </w:r>
    </w:p>
    <w:p w:rsidR="003264D6" w:rsidRDefault="003264D6"/>
    <w:sectPr w:rsidR="003264D6"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264D6"/>
    <w:rsid w:val="003264D6"/>
    <w:rsid w:val="009063B1"/>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3264D6"/>
  </w:style>
</w:styles>
</file>

<file path=word/webSettings.xml><?xml version="1.0" encoding="utf-8"?>
<w:webSettings xmlns:r="http://schemas.openxmlformats.org/officeDocument/2006/relationships" xmlns:w="http://schemas.openxmlformats.org/wordprocessingml/2006/main">
  <w:divs>
    <w:div w:id="1285305574">
      <w:bodyDiv w:val="1"/>
      <w:marLeft w:val="0"/>
      <w:marRight w:val="0"/>
      <w:marTop w:val="0"/>
      <w:marBottom w:val="0"/>
      <w:divBdr>
        <w:top w:val="none" w:sz="0" w:space="0" w:color="auto"/>
        <w:left w:val="none" w:sz="0" w:space="0" w:color="auto"/>
        <w:bottom w:val="none" w:sz="0" w:space="0" w:color="auto"/>
        <w:right w:val="none" w:sz="0" w:space="0" w:color="auto"/>
      </w:divBdr>
      <w:divsChild>
        <w:div w:id="781073445">
          <w:marLeft w:val="-100"/>
          <w:marRight w:val="-100"/>
          <w:marTop w:val="0"/>
          <w:marBottom w:val="0"/>
          <w:divBdr>
            <w:top w:val="none" w:sz="0" w:space="0" w:color="auto"/>
            <w:left w:val="none" w:sz="0" w:space="0" w:color="auto"/>
            <w:bottom w:val="none" w:sz="0" w:space="0" w:color="auto"/>
            <w:right w:val="none" w:sz="0" w:space="0" w:color="auto"/>
          </w:divBdr>
          <w:divsChild>
            <w:div w:id="1681813069">
              <w:marLeft w:val="0"/>
              <w:marRight w:val="0"/>
              <w:marTop w:val="0"/>
              <w:marBottom w:val="0"/>
              <w:divBdr>
                <w:top w:val="none" w:sz="0" w:space="0" w:color="auto"/>
                <w:left w:val="none" w:sz="0" w:space="0" w:color="auto"/>
                <w:bottom w:val="none" w:sz="0" w:space="0" w:color="auto"/>
                <w:right w:val="none" w:sz="0" w:space="0" w:color="auto"/>
              </w:divBdr>
              <w:divsChild>
                <w:div w:id="1905293740">
                  <w:marLeft w:val="0"/>
                  <w:marRight w:val="0"/>
                  <w:marTop w:val="0"/>
                  <w:marBottom w:val="0"/>
                  <w:divBdr>
                    <w:top w:val="none" w:sz="0" w:space="0" w:color="auto"/>
                    <w:left w:val="none" w:sz="0" w:space="0" w:color="auto"/>
                    <w:bottom w:val="none" w:sz="0" w:space="0" w:color="auto"/>
                    <w:right w:val="none" w:sz="0" w:space="0" w:color="auto"/>
                  </w:divBdr>
                  <w:divsChild>
                    <w:div w:id="703216754">
                      <w:marLeft w:val="0"/>
                      <w:marRight w:val="0"/>
                      <w:marTop w:val="0"/>
                      <w:marBottom w:val="0"/>
                      <w:divBdr>
                        <w:top w:val="none" w:sz="0" w:space="0" w:color="auto"/>
                        <w:left w:val="none" w:sz="0" w:space="0" w:color="auto"/>
                        <w:bottom w:val="none" w:sz="0" w:space="0" w:color="auto"/>
                        <w:right w:val="none" w:sz="0" w:space="0" w:color="auto"/>
                      </w:divBdr>
                      <w:divsChild>
                        <w:div w:id="1686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0841">
              <w:marLeft w:val="0"/>
              <w:marRight w:val="0"/>
              <w:marTop w:val="0"/>
              <w:marBottom w:val="0"/>
              <w:divBdr>
                <w:top w:val="none" w:sz="0" w:space="0" w:color="auto"/>
                <w:left w:val="none" w:sz="0" w:space="0" w:color="auto"/>
                <w:bottom w:val="none" w:sz="0" w:space="0" w:color="auto"/>
                <w:right w:val="none" w:sz="0" w:space="0" w:color="auto"/>
              </w:divBdr>
              <w:divsChild>
                <w:div w:id="1654260078">
                  <w:marLeft w:val="0"/>
                  <w:marRight w:val="0"/>
                  <w:marTop w:val="0"/>
                  <w:marBottom w:val="0"/>
                  <w:divBdr>
                    <w:top w:val="none" w:sz="0" w:space="0" w:color="auto"/>
                    <w:left w:val="none" w:sz="0" w:space="0" w:color="auto"/>
                    <w:bottom w:val="none" w:sz="0" w:space="0" w:color="auto"/>
                    <w:right w:val="none" w:sz="0" w:space="0" w:color="auto"/>
                  </w:divBdr>
                  <w:divsChild>
                    <w:div w:id="739908325">
                      <w:marLeft w:val="0"/>
                      <w:marRight w:val="0"/>
                      <w:marTop w:val="0"/>
                      <w:marBottom w:val="0"/>
                      <w:divBdr>
                        <w:top w:val="none" w:sz="0" w:space="0" w:color="auto"/>
                        <w:left w:val="none" w:sz="0" w:space="0" w:color="auto"/>
                        <w:bottom w:val="none" w:sz="0" w:space="0" w:color="auto"/>
                        <w:right w:val="none" w:sz="0" w:space="0" w:color="auto"/>
                      </w:divBdr>
                      <w:divsChild>
                        <w:div w:id="9188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770">
              <w:marLeft w:val="0"/>
              <w:marRight w:val="0"/>
              <w:marTop w:val="0"/>
              <w:marBottom w:val="0"/>
              <w:divBdr>
                <w:top w:val="none" w:sz="0" w:space="0" w:color="auto"/>
                <w:left w:val="none" w:sz="0" w:space="0" w:color="auto"/>
                <w:bottom w:val="none" w:sz="0" w:space="0" w:color="auto"/>
                <w:right w:val="none" w:sz="0" w:space="0" w:color="auto"/>
              </w:divBdr>
              <w:divsChild>
                <w:div w:id="104471579">
                  <w:marLeft w:val="0"/>
                  <w:marRight w:val="0"/>
                  <w:marTop w:val="0"/>
                  <w:marBottom w:val="0"/>
                  <w:divBdr>
                    <w:top w:val="none" w:sz="0" w:space="0" w:color="auto"/>
                    <w:left w:val="none" w:sz="0" w:space="0" w:color="auto"/>
                    <w:bottom w:val="none" w:sz="0" w:space="0" w:color="auto"/>
                    <w:right w:val="none" w:sz="0" w:space="0" w:color="auto"/>
                  </w:divBdr>
                  <w:divsChild>
                    <w:div w:id="1103958701">
                      <w:marLeft w:val="0"/>
                      <w:marRight w:val="0"/>
                      <w:marTop w:val="0"/>
                      <w:marBottom w:val="0"/>
                      <w:divBdr>
                        <w:top w:val="none" w:sz="0" w:space="0" w:color="auto"/>
                        <w:left w:val="none" w:sz="0" w:space="0" w:color="auto"/>
                        <w:bottom w:val="none" w:sz="0" w:space="0" w:color="auto"/>
                        <w:right w:val="none" w:sz="0" w:space="0" w:color="auto"/>
                      </w:divBdr>
                      <w:divsChild>
                        <w:div w:id="15847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6305">
              <w:marLeft w:val="0"/>
              <w:marRight w:val="0"/>
              <w:marTop w:val="0"/>
              <w:marBottom w:val="0"/>
              <w:divBdr>
                <w:top w:val="none" w:sz="0" w:space="0" w:color="auto"/>
                <w:left w:val="none" w:sz="0" w:space="0" w:color="auto"/>
                <w:bottom w:val="none" w:sz="0" w:space="0" w:color="auto"/>
                <w:right w:val="none" w:sz="0" w:space="0" w:color="auto"/>
              </w:divBdr>
              <w:divsChild>
                <w:div w:id="17027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658">
          <w:marLeft w:val="-100"/>
          <w:marRight w:val="-100"/>
          <w:marTop w:val="0"/>
          <w:marBottom w:val="0"/>
          <w:divBdr>
            <w:top w:val="none" w:sz="0" w:space="0" w:color="auto"/>
            <w:left w:val="none" w:sz="0" w:space="0" w:color="auto"/>
            <w:bottom w:val="none" w:sz="0" w:space="0" w:color="auto"/>
            <w:right w:val="none" w:sz="0" w:space="0" w:color="auto"/>
          </w:divBdr>
          <w:divsChild>
            <w:div w:id="1286304525">
              <w:marLeft w:val="0"/>
              <w:marRight w:val="0"/>
              <w:marTop w:val="0"/>
              <w:marBottom w:val="0"/>
              <w:divBdr>
                <w:top w:val="none" w:sz="0" w:space="0" w:color="auto"/>
                <w:left w:val="none" w:sz="0" w:space="0" w:color="auto"/>
                <w:bottom w:val="none" w:sz="0" w:space="0" w:color="auto"/>
                <w:right w:val="none" w:sz="0" w:space="0" w:color="auto"/>
              </w:divBdr>
              <w:divsChild>
                <w:div w:id="758136625">
                  <w:marLeft w:val="0"/>
                  <w:marRight w:val="0"/>
                  <w:marTop w:val="0"/>
                  <w:marBottom w:val="0"/>
                  <w:divBdr>
                    <w:top w:val="none" w:sz="0" w:space="0" w:color="auto"/>
                    <w:left w:val="none" w:sz="0" w:space="0" w:color="auto"/>
                    <w:bottom w:val="none" w:sz="0" w:space="0" w:color="auto"/>
                    <w:right w:val="none" w:sz="0" w:space="0" w:color="auto"/>
                  </w:divBdr>
                  <w:divsChild>
                    <w:div w:id="232010613">
                      <w:marLeft w:val="0"/>
                      <w:marRight w:val="0"/>
                      <w:marTop w:val="0"/>
                      <w:marBottom w:val="0"/>
                      <w:divBdr>
                        <w:top w:val="none" w:sz="0" w:space="0" w:color="auto"/>
                        <w:left w:val="none" w:sz="0" w:space="0" w:color="auto"/>
                        <w:bottom w:val="none" w:sz="0" w:space="0" w:color="auto"/>
                        <w:right w:val="none" w:sz="0" w:space="0" w:color="auto"/>
                      </w:divBdr>
                      <w:divsChild>
                        <w:div w:id="18206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81588">
          <w:marLeft w:val="-100"/>
          <w:marRight w:val="-100"/>
          <w:marTop w:val="0"/>
          <w:marBottom w:val="0"/>
          <w:divBdr>
            <w:top w:val="none" w:sz="0" w:space="0" w:color="auto"/>
            <w:left w:val="none" w:sz="0" w:space="0" w:color="auto"/>
            <w:bottom w:val="none" w:sz="0" w:space="0" w:color="auto"/>
            <w:right w:val="none" w:sz="0" w:space="0" w:color="auto"/>
          </w:divBdr>
          <w:divsChild>
            <w:div w:id="664016745">
              <w:marLeft w:val="0"/>
              <w:marRight w:val="0"/>
              <w:marTop w:val="0"/>
              <w:marBottom w:val="0"/>
              <w:divBdr>
                <w:top w:val="none" w:sz="0" w:space="0" w:color="auto"/>
                <w:left w:val="none" w:sz="0" w:space="0" w:color="auto"/>
                <w:bottom w:val="none" w:sz="0" w:space="0" w:color="auto"/>
                <w:right w:val="none" w:sz="0" w:space="0" w:color="auto"/>
              </w:divBdr>
              <w:divsChild>
                <w:div w:id="1148982668">
                  <w:marLeft w:val="0"/>
                  <w:marRight w:val="0"/>
                  <w:marTop w:val="0"/>
                  <w:marBottom w:val="0"/>
                  <w:divBdr>
                    <w:top w:val="none" w:sz="0" w:space="0" w:color="auto"/>
                    <w:left w:val="none" w:sz="0" w:space="0" w:color="auto"/>
                    <w:bottom w:val="none" w:sz="0" w:space="0" w:color="auto"/>
                    <w:right w:val="none" w:sz="0" w:space="0" w:color="auto"/>
                  </w:divBdr>
                  <w:divsChild>
                    <w:div w:id="589197475">
                      <w:marLeft w:val="0"/>
                      <w:marRight w:val="0"/>
                      <w:marTop w:val="0"/>
                      <w:marBottom w:val="0"/>
                      <w:divBdr>
                        <w:top w:val="none" w:sz="0" w:space="0" w:color="auto"/>
                        <w:left w:val="none" w:sz="0" w:space="0" w:color="auto"/>
                        <w:bottom w:val="none" w:sz="0" w:space="0" w:color="auto"/>
                        <w:right w:val="none" w:sz="0" w:space="0" w:color="auto"/>
                      </w:divBdr>
                      <w:divsChild>
                        <w:div w:id="4438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11373">
          <w:marLeft w:val="-100"/>
          <w:marRight w:val="-100"/>
          <w:marTop w:val="0"/>
          <w:marBottom w:val="0"/>
          <w:divBdr>
            <w:top w:val="none" w:sz="0" w:space="0" w:color="auto"/>
            <w:left w:val="none" w:sz="0" w:space="0" w:color="auto"/>
            <w:bottom w:val="none" w:sz="0" w:space="0" w:color="auto"/>
            <w:right w:val="none" w:sz="0" w:space="0" w:color="auto"/>
          </w:divBdr>
          <w:divsChild>
            <w:div w:id="1900824549">
              <w:marLeft w:val="0"/>
              <w:marRight w:val="0"/>
              <w:marTop w:val="0"/>
              <w:marBottom w:val="0"/>
              <w:divBdr>
                <w:top w:val="none" w:sz="0" w:space="0" w:color="auto"/>
                <w:left w:val="none" w:sz="0" w:space="0" w:color="auto"/>
                <w:bottom w:val="none" w:sz="0" w:space="0" w:color="auto"/>
                <w:right w:val="none" w:sz="0" w:space="0" w:color="auto"/>
              </w:divBdr>
              <w:divsChild>
                <w:div w:id="962927023">
                  <w:marLeft w:val="0"/>
                  <w:marRight w:val="0"/>
                  <w:marTop w:val="0"/>
                  <w:marBottom w:val="0"/>
                  <w:divBdr>
                    <w:top w:val="none" w:sz="0" w:space="0" w:color="auto"/>
                    <w:left w:val="none" w:sz="0" w:space="0" w:color="auto"/>
                    <w:bottom w:val="none" w:sz="0" w:space="0" w:color="auto"/>
                    <w:right w:val="none" w:sz="0" w:space="0" w:color="auto"/>
                  </w:divBdr>
                  <w:divsChild>
                    <w:div w:id="433787830">
                      <w:marLeft w:val="0"/>
                      <w:marRight w:val="0"/>
                      <w:marTop w:val="0"/>
                      <w:marBottom w:val="0"/>
                      <w:divBdr>
                        <w:top w:val="none" w:sz="0" w:space="0" w:color="auto"/>
                        <w:left w:val="none" w:sz="0" w:space="0" w:color="auto"/>
                        <w:bottom w:val="none" w:sz="0" w:space="0" w:color="auto"/>
                        <w:right w:val="none" w:sz="0" w:space="0" w:color="auto"/>
                      </w:divBdr>
                      <w:divsChild>
                        <w:div w:id="16613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07494">
          <w:marLeft w:val="-100"/>
          <w:marRight w:val="-100"/>
          <w:marTop w:val="0"/>
          <w:marBottom w:val="0"/>
          <w:divBdr>
            <w:top w:val="none" w:sz="0" w:space="0" w:color="auto"/>
            <w:left w:val="none" w:sz="0" w:space="0" w:color="auto"/>
            <w:bottom w:val="none" w:sz="0" w:space="0" w:color="auto"/>
            <w:right w:val="none" w:sz="0" w:space="0" w:color="auto"/>
          </w:divBdr>
          <w:divsChild>
            <w:div w:id="1092822178">
              <w:marLeft w:val="0"/>
              <w:marRight w:val="0"/>
              <w:marTop w:val="0"/>
              <w:marBottom w:val="0"/>
              <w:divBdr>
                <w:top w:val="none" w:sz="0" w:space="0" w:color="auto"/>
                <w:left w:val="none" w:sz="0" w:space="0" w:color="auto"/>
                <w:bottom w:val="none" w:sz="0" w:space="0" w:color="auto"/>
                <w:right w:val="none" w:sz="0" w:space="0" w:color="auto"/>
              </w:divBdr>
              <w:divsChild>
                <w:div w:id="1244335146">
                  <w:marLeft w:val="0"/>
                  <w:marRight w:val="0"/>
                  <w:marTop w:val="0"/>
                  <w:marBottom w:val="0"/>
                  <w:divBdr>
                    <w:top w:val="none" w:sz="0" w:space="0" w:color="auto"/>
                    <w:left w:val="none" w:sz="0" w:space="0" w:color="auto"/>
                    <w:bottom w:val="none" w:sz="0" w:space="0" w:color="auto"/>
                    <w:right w:val="none" w:sz="0" w:space="0" w:color="auto"/>
                  </w:divBdr>
                  <w:divsChild>
                    <w:div w:id="85852572">
                      <w:marLeft w:val="0"/>
                      <w:marRight w:val="0"/>
                      <w:marTop w:val="0"/>
                      <w:marBottom w:val="0"/>
                      <w:divBdr>
                        <w:top w:val="none" w:sz="0" w:space="0" w:color="auto"/>
                        <w:left w:val="none" w:sz="0" w:space="0" w:color="auto"/>
                        <w:bottom w:val="none" w:sz="0" w:space="0" w:color="auto"/>
                        <w:right w:val="none" w:sz="0" w:space="0" w:color="auto"/>
                      </w:divBdr>
                      <w:divsChild>
                        <w:div w:id="15115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4772">
          <w:marLeft w:val="-100"/>
          <w:marRight w:val="-100"/>
          <w:marTop w:val="0"/>
          <w:marBottom w:val="0"/>
          <w:divBdr>
            <w:top w:val="none" w:sz="0" w:space="0" w:color="auto"/>
            <w:left w:val="none" w:sz="0" w:space="0" w:color="auto"/>
            <w:bottom w:val="none" w:sz="0" w:space="0" w:color="auto"/>
            <w:right w:val="none" w:sz="0" w:space="0" w:color="auto"/>
          </w:divBdr>
          <w:divsChild>
            <w:div w:id="143860800">
              <w:marLeft w:val="0"/>
              <w:marRight w:val="0"/>
              <w:marTop w:val="0"/>
              <w:marBottom w:val="0"/>
              <w:divBdr>
                <w:top w:val="none" w:sz="0" w:space="0" w:color="auto"/>
                <w:left w:val="none" w:sz="0" w:space="0" w:color="auto"/>
                <w:bottom w:val="none" w:sz="0" w:space="0" w:color="auto"/>
                <w:right w:val="none" w:sz="0" w:space="0" w:color="auto"/>
              </w:divBdr>
              <w:divsChild>
                <w:div w:id="1460296310">
                  <w:marLeft w:val="0"/>
                  <w:marRight w:val="0"/>
                  <w:marTop w:val="0"/>
                  <w:marBottom w:val="0"/>
                  <w:divBdr>
                    <w:top w:val="none" w:sz="0" w:space="0" w:color="auto"/>
                    <w:left w:val="none" w:sz="0" w:space="0" w:color="auto"/>
                    <w:bottom w:val="none" w:sz="0" w:space="0" w:color="auto"/>
                    <w:right w:val="none" w:sz="0" w:space="0" w:color="auto"/>
                  </w:divBdr>
                  <w:divsChild>
                    <w:div w:id="197014400">
                      <w:marLeft w:val="0"/>
                      <w:marRight w:val="0"/>
                      <w:marTop w:val="0"/>
                      <w:marBottom w:val="0"/>
                      <w:divBdr>
                        <w:top w:val="none" w:sz="0" w:space="0" w:color="auto"/>
                        <w:left w:val="none" w:sz="0" w:space="0" w:color="auto"/>
                        <w:bottom w:val="none" w:sz="0" w:space="0" w:color="auto"/>
                        <w:right w:val="none" w:sz="0" w:space="0" w:color="auto"/>
                      </w:divBdr>
                      <w:divsChild>
                        <w:div w:id="943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1187</Words>
  <Characters>6769</Characters>
  <Application>Microsoft Office Word</Application>
  <DocSecurity>0</DocSecurity>
  <Lines>56</Lines>
  <Paragraphs>15</Paragraphs>
  <ScaleCrop>false</ScaleCrop>
  <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2022-07-07T15:12:00Z</dcterms:created>
  <dcterms:modified xsi:type="dcterms:W3CDTF">2022-07-07T15:14:00Z</dcterms:modified>
</cp:coreProperties>
</file>