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EE7B63">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Tecniche e Metodologie per l'automazione industriale</w:t>
      </w:r>
    </w:p>
    <w:p w:rsidR="00EE7B63" w:rsidRDefault="00EE7B63">
      <w:pPr>
        <w:rPr>
          <w:rFonts w:ascii="Segoe UI" w:hAnsi="Segoe UI" w:cs="Segoe UI"/>
          <w:b/>
          <w:bCs/>
          <w:color w:val="202020"/>
          <w:sz w:val="21"/>
          <w:szCs w:val="21"/>
          <w:shd w:val="clear" w:color="auto" w:fill="FFFFFF"/>
        </w:rPr>
      </w:pP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EE7B63">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EE7B63" w:rsidRDefault="00EE7B63" w:rsidP="00EE7B63">
      <w:pPr>
        <w:shd w:val="clear" w:color="auto" w:fill="FFFFFF"/>
        <w:spacing w:after="0" w:line="240" w:lineRule="auto"/>
        <w:jc w:val="right"/>
        <w:rPr>
          <w:rFonts w:ascii="Segoe UI" w:eastAsia="Times New Roman" w:hAnsi="Segoe UI" w:cs="Segoe UI"/>
          <w:color w:val="262626"/>
          <w:sz w:val="21"/>
          <w:szCs w:val="21"/>
          <w:lang w:eastAsia="it-IT"/>
        </w:rPr>
      </w:pP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Ore in aula</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200</w:t>
      </w:r>
    </w:p>
    <w:p w:rsid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Ore in laboratorio</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0</w:t>
      </w:r>
    </w:p>
    <w:p w:rsid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Figura di Riferimento</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349 - operatore/operatrice per la manutenzione di macchinari destinati alla produzione</w:t>
      </w:r>
    </w:p>
    <w:p w:rsidR="00EE7B63" w:rsidRDefault="00EE7B63" w:rsidP="00EE7B63">
      <w:pPr>
        <w:shd w:val="clear" w:color="auto" w:fill="FFFFFF"/>
        <w:spacing w:after="0" w:line="240" w:lineRule="auto"/>
        <w:jc w:val="right"/>
        <w:rPr>
          <w:rFonts w:ascii="Segoe UI" w:eastAsia="Times New Roman" w:hAnsi="Segoe UI" w:cs="Segoe UI"/>
          <w:color w:val="262626"/>
          <w:sz w:val="21"/>
          <w:szCs w:val="21"/>
          <w:lang w:eastAsia="it-IT"/>
        </w:rPr>
      </w:pPr>
    </w:p>
    <w:p w:rsid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Struttura del Percorso e Contenuti Formativi</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p>
    <w:p w:rsidR="00EE7B63" w:rsidRDefault="00EE7B63" w:rsidP="00EE7B63">
      <w:pPr>
        <w:shd w:val="clear" w:color="auto" w:fill="FFFFFF"/>
        <w:spacing w:after="0" w:line="240" w:lineRule="auto"/>
        <w:rPr>
          <w:rFonts w:ascii="Segoe UI" w:eastAsia="Times New Roman" w:hAnsi="Segoe UI" w:cs="Segoe UI"/>
          <w:color w:val="202020"/>
          <w:sz w:val="21"/>
          <w:lang w:eastAsia="it-IT"/>
        </w:rPr>
      </w:pPr>
      <w:r w:rsidRPr="00EE7B63">
        <w:rPr>
          <w:rFonts w:ascii="Segoe UI" w:eastAsia="Times New Roman" w:hAnsi="Segoe UI" w:cs="Segoe UI"/>
          <w:color w:val="202020"/>
          <w:sz w:val="21"/>
          <w:lang w:eastAsia="it-IT"/>
        </w:rPr>
        <w:t>UC 1438- ESECUZIONE INTERVENTI A GUASTO</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Sicurezza sui luoghi di lavoro ' 15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disegno meccanico ' 10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elettrotecnica 1-10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Il processo produttivo -15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Caratteristiche dei materiali di produzione 1 -10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tecnologia meccanica 1 -10 ore</w:t>
      </w:r>
    </w:p>
    <w:p w:rsidR="00EE7B63" w:rsidRDefault="00EE7B63" w:rsidP="00EE7B63">
      <w:pPr>
        <w:shd w:val="clear" w:color="auto" w:fill="FFFFFF"/>
        <w:spacing w:after="0" w:line="240" w:lineRule="auto"/>
        <w:rPr>
          <w:rFonts w:ascii="Segoe UI" w:eastAsia="Times New Roman" w:hAnsi="Segoe UI" w:cs="Segoe UI"/>
          <w:color w:val="202020"/>
          <w:sz w:val="21"/>
          <w:lang w:eastAsia="it-IT"/>
        </w:rPr>
      </w:pP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UC 1440 -ESECUZIONE INTERVENTI DI MANUTENZIONE PROGRAMMATA</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disegno meccanico 2 -10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Le macchine utensili; caratteristiche e utilizzo -30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Caratteristiche dei materiali di produzione 2-15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tecnologia meccanica 2-15 ore</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UC 1441 -ASSISTENZA ALL'AVVIAMENTO DELLA MACCHINA</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La valutazione qualitativa dei prodotti e le manovre correzione guasti' 20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tecnologia meccanica 3- 10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Elementi di elettrotecnica 2-15 ore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La procedura di settaggio- 15 ore</w:t>
      </w:r>
      <w:r w:rsidRPr="00EE7B63">
        <w:rPr>
          <w:rFonts w:ascii="Segoe UI" w:eastAsia="Times New Roman" w:hAnsi="Segoe UI" w:cs="Segoe UI"/>
          <w:color w:val="202020"/>
          <w:sz w:val="21"/>
          <w:szCs w:val="21"/>
          <w:bdr w:val="dashed" w:sz="6" w:space="0" w:color="DFDFDF" w:frame="1"/>
          <w:shd w:val="clear" w:color="auto" w:fill="FFFFFF"/>
          <w:lang w:eastAsia="it-IT"/>
        </w:rPr>
        <w:br/>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Attestazione finale</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Dichiarazione degli apprendimenti</w:t>
      </w:r>
    </w:p>
    <w:p w:rsidR="00EE7B63" w:rsidRDefault="00EE7B63" w:rsidP="00EE7B63">
      <w:pPr>
        <w:shd w:val="clear" w:color="auto" w:fill="FFFFFF"/>
        <w:spacing w:after="0" w:line="240" w:lineRule="auto"/>
        <w:jc w:val="right"/>
        <w:rPr>
          <w:rFonts w:ascii="Segoe UI" w:eastAsia="Times New Roman" w:hAnsi="Segoe UI" w:cs="Segoe UI"/>
          <w:color w:val="262626"/>
          <w:sz w:val="21"/>
          <w:szCs w:val="21"/>
          <w:lang w:eastAsia="it-IT"/>
        </w:rPr>
      </w:pP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Modalità Valutazione Finale degli Apprendimenti</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Nel dettaglio la verifica finale verrà effettuata nel seguente modo: verranno predisposte dal coordinatore del corso, 20 domande (di cui 5 a risposta aperta e 15 a risposta multipla). Queste 20 domande verteranno sull'intero percorso formativo.</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Nella verifica finale sono previsti anche 5 quesiti a risposta aperta, le cui modalità di risposta non sono state previste dal coordinatore o per lo meno non vengono lette all'allievo (non esiste, quindi, alcun vincolo alle risposte). Se da un lato questa fase può richiedere un notevole impegno di tempo, dall'altro le domande aperte si possono rivelare particolarmente utili per analizzare in profondità gli argomenti e per ottenere una maggior ricchezza di spunti e di dettagli.</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 xml:space="preserve">A proposito di quest'ultimo punto, occorre specificare che per le domande aperte è necessario un lavoro aggiuntivo al momento dell'elaborazione: l'analisi del contenuto delle risposte e la successiva </w:t>
      </w:r>
      <w:r w:rsidRPr="00EE7B63">
        <w:rPr>
          <w:rFonts w:ascii="Segoe UI" w:eastAsia="Times New Roman" w:hAnsi="Segoe UI" w:cs="Segoe UI"/>
          <w:color w:val="202020"/>
          <w:sz w:val="21"/>
          <w:lang w:eastAsia="it-IT"/>
        </w:rPr>
        <w:lastRenderedPageBreak/>
        <w:t>valutazione.</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Si avrà un giudizio di scala (insufficiente/sufficiente) semplice e coerente così come previsto anche nelle recenti convenzioni sottoscritte per l'attivazione di percorsi formativi.</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Giudizio di scala:</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Insufficiente (10 risposte inesatte su 20)</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Sufficiente (11 risposte esatte su 20).</w:t>
      </w:r>
      <w:r w:rsidRPr="00EE7B63">
        <w:rPr>
          <w:rFonts w:ascii="Segoe UI" w:eastAsia="Times New Roman" w:hAnsi="Segoe UI" w:cs="Segoe UI"/>
          <w:color w:val="202020"/>
          <w:sz w:val="21"/>
          <w:szCs w:val="21"/>
          <w:bdr w:val="dashed" w:sz="6" w:space="0" w:color="DFDFDF" w:frame="1"/>
          <w:shd w:val="clear" w:color="auto" w:fill="FFFFFF"/>
          <w:lang w:eastAsia="it-IT"/>
        </w:rPr>
        <w:br/>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62626"/>
          <w:sz w:val="21"/>
          <w:szCs w:val="21"/>
          <w:lang w:eastAsia="it-IT"/>
        </w:rPr>
        <w:t>Fabbisogno Occupazionale</w:t>
      </w:r>
    </w:p>
    <w:p w:rsidR="00EE7B63" w:rsidRPr="00EE7B63" w:rsidRDefault="00EE7B63" w:rsidP="00EE7B63">
      <w:pPr>
        <w:shd w:val="clear" w:color="auto" w:fill="FFFFFF"/>
        <w:spacing w:after="0" w:line="240" w:lineRule="auto"/>
        <w:rPr>
          <w:rFonts w:ascii="Segoe UI" w:eastAsia="Times New Roman" w:hAnsi="Segoe UI" w:cs="Segoe UI"/>
          <w:color w:val="262626"/>
          <w:sz w:val="21"/>
          <w:szCs w:val="21"/>
          <w:lang w:eastAsia="it-IT"/>
        </w:rPr>
      </w:pPr>
      <w:r w:rsidRPr="00EE7B63">
        <w:rPr>
          <w:rFonts w:ascii="Segoe UI" w:eastAsia="Times New Roman" w:hAnsi="Segoe UI" w:cs="Segoe UI"/>
          <w:color w:val="202020"/>
          <w:sz w:val="21"/>
          <w:lang w:eastAsia="it-IT"/>
        </w:rPr>
        <w:t>Le richieste di tale profilo sono rivenute dalle APL della nostra ATS.</w:t>
      </w:r>
      <w:r w:rsidRPr="00EE7B63">
        <w:rPr>
          <w:rFonts w:ascii="Segoe UI" w:eastAsia="Times New Roman" w:hAnsi="Segoe UI" w:cs="Segoe UI"/>
          <w:color w:val="202020"/>
          <w:sz w:val="21"/>
          <w:szCs w:val="21"/>
          <w:bdr w:val="dashed" w:sz="6" w:space="0" w:color="DFDFDF" w:frame="1"/>
          <w:shd w:val="clear" w:color="auto" w:fill="FFFFFF"/>
          <w:lang w:eastAsia="it-IT"/>
        </w:rPr>
        <w:br/>
      </w:r>
      <w:r w:rsidRPr="00EE7B63">
        <w:rPr>
          <w:rFonts w:ascii="Segoe UI" w:eastAsia="Times New Roman" w:hAnsi="Segoe UI" w:cs="Segoe UI"/>
          <w:color w:val="202020"/>
          <w:sz w:val="21"/>
          <w:lang w:eastAsia="it-IT"/>
        </w:rPr>
        <w:t>Infatti le aziende clienti delle agenzie per il lavoro operanti nel settore industriale hanno manifestato interesse per il profilo in uscita. Infatti i giovani in uscita saranno inseriti con tirocinio o con accompagnamento al lavoro in aziende del territorio pugliese o extraregionale.</w:t>
      </w:r>
    </w:p>
    <w:p w:rsidR="00EE7B63" w:rsidRDefault="00EE7B63"/>
    <w:sectPr w:rsidR="00EE7B63"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E7B63"/>
    <w:rsid w:val="009D6F31"/>
    <w:rsid w:val="00EE7B63"/>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EE7B63"/>
  </w:style>
</w:styles>
</file>

<file path=word/webSettings.xml><?xml version="1.0" encoding="utf-8"?>
<w:webSettings xmlns:r="http://schemas.openxmlformats.org/officeDocument/2006/relationships" xmlns:w="http://schemas.openxmlformats.org/wordprocessingml/2006/main">
  <w:divs>
    <w:div w:id="1520856272">
      <w:bodyDiv w:val="1"/>
      <w:marLeft w:val="0"/>
      <w:marRight w:val="0"/>
      <w:marTop w:val="0"/>
      <w:marBottom w:val="0"/>
      <w:divBdr>
        <w:top w:val="none" w:sz="0" w:space="0" w:color="auto"/>
        <w:left w:val="none" w:sz="0" w:space="0" w:color="auto"/>
        <w:bottom w:val="none" w:sz="0" w:space="0" w:color="auto"/>
        <w:right w:val="none" w:sz="0" w:space="0" w:color="auto"/>
      </w:divBdr>
      <w:divsChild>
        <w:div w:id="180246795">
          <w:marLeft w:val="-120"/>
          <w:marRight w:val="-120"/>
          <w:marTop w:val="0"/>
          <w:marBottom w:val="0"/>
          <w:divBdr>
            <w:top w:val="none" w:sz="0" w:space="0" w:color="auto"/>
            <w:left w:val="none" w:sz="0" w:space="0" w:color="auto"/>
            <w:bottom w:val="none" w:sz="0" w:space="0" w:color="auto"/>
            <w:right w:val="none" w:sz="0" w:space="0" w:color="auto"/>
          </w:divBdr>
          <w:divsChild>
            <w:div w:id="2103913573">
              <w:marLeft w:val="0"/>
              <w:marRight w:val="0"/>
              <w:marTop w:val="0"/>
              <w:marBottom w:val="0"/>
              <w:divBdr>
                <w:top w:val="none" w:sz="0" w:space="0" w:color="auto"/>
                <w:left w:val="none" w:sz="0" w:space="0" w:color="auto"/>
                <w:bottom w:val="none" w:sz="0" w:space="0" w:color="auto"/>
                <w:right w:val="none" w:sz="0" w:space="0" w:color="auto"/>
              </w:divBdr>
              <w:divsChild>
                <w:div w:id="1161233788">
                  <w:marLeft w:val="0"/>
                  <w:marRight w:val="0"/>
                  <w:marTop w:val="0"/>
                  <w:marBottom w:val="0"/>
                  <w:divBdr>
                    <w:top w:val="none" w:sz="0" w:space="0" w:color="auto"/>
                    <w:left w:val="none" w:sz="0" w:space="0" w:color="auto"/>
                    <w:bottom w:val="none" w:sz="0" w:space="0" w:color="auto"/>
                    <w:right w:val="none" w:sz="0" w:space="0" w:color="auto"/>
                  </w:divBdr>
                  <w:divsChild>
                    <w:div w:id="410810672">
                      <w:marLeft w:val="0"/>
                      <w:marRight w:val="0"/>
                      <w:marTop w:val="0"/>
                      <w:marBottom w:val="0"/>
                      <w:divBdr>
                        <w:top w:val="none" w:sz="0" w:space="0" w:color="auto"/>
                        <w:left w:val="none" w:sz="0" w:space="0" w:color="auto"/>
                        <w:bottom w:val="none" w:sz="0" w:space="0" w:color="auto"/>
                        <w:right w:val="none" w:sz="0" w:space="0" w:color="auto"/>
                      </w:divBdr>
                      <w:divsChild>
                        <w:div w:id="3435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473">
              <w:marLeft w:val="0"/>
              <w:marRight w:val="0"/>
              <w:marTop w:val="0"/>
              <w:marBottom w:val="0"/>
              <w:divBdr>
                <w:top w:val="none" w:sz="0" w:space="0" w:color="auto"/>
                <w:left w:val="none" w:sz="0" w:space="0" w:color="auto"/>
                <w:bottom w:val="none" w:sz="0" w:space="0" w:color="auto"/>
                <w:right w:val="none" w:sz="0" w:space="0" w:color="auto"/>
              </w:divBdr>
              <w:divsChild>
                <w:div w:id="1946185389">
                  <w:marLeft w:val="0"/>
                  <w:marRight w:val="0"/>
                  <w:marTop w:val="0"/>
                  <w:marBottom w:val="0"/>
                  <w:divBdr>
                    <w:top w:val="none" w:sz="0" w:space="0" w:color="auto"/>
                    <w:left w:val="none" w:sz="0" w:space="0" w:color="auto"/>
                    <w:bottom w:val="none" w:sz="0" w:space="0" w:color="auto"/>
                    <w:right w:val="none" w:sz="0" w:space="0" w:color="auto"/>
                  </w:divBdr>
                  <w:divsChild>
                    <w:div w:id="1720517945">
                      <w:marLeft w:val="0"/>
                      <w:marRight w:val="0"/>
                      <w:marTop w:val="0"/>
                      <w:marBottom w:val="0"/>
                      <w:divBdr>
                        <w:top w:val="none" w:sz="0" w:space="0" w:color="auto"/>
                        <w:left w:val="none" w:sz="0" w:space="0" w:color="auto"/>
                        <w:bottom w:val="none" w:sz="0" w:space="0" w:color="auto"/>
                        <w:right w:val="none" w:sz="0" w:space="0" w:color="auto"/>
                      </w:divBdr>
                      <w:divsChild>
                        <w:div w:id="626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2631">
              <w:marLeft w:val="0"/>
              <w:marRight w:val="0"/>
              <w:marTop w:val="0"/>
              <w:marBottom w:val="0"/>
              <w:divBdr>
                <w:top w:val="none" w:sz="0" w:space="0" w:color="auto"/>
                <w:left w:val="none" w:sz="0" w:space="0" w:color="auto"/>
                <w:bottom w:val="none" w:sz="0" w:space="0" w:color="auto"/>
                <w:right w:val="none" w:sz="0" w:space="0" w:color="auto"/>
              </w:divBdr>
              <w:divsChild>
                <w:div w:id="1752510388">
                  <w:marLeft w:val="0"/>
                  <w:marRight w:val="0"/>
                  <w:marTop w:val="0"/>
                  <w:marBottom w:val="0"/>
                  <w:divBdr>
                    <w:top w:val="none" w:sz="0" w:space="0" w:color="auto"/>
                    <w:left w:val="none" w:sz="0" w:space="0" w:color="auto"/>
                    <w:bottom w:val="none" w:sz="0" w:space="0" w:color="auto"/>
                    <w:right w:val="none" w:sz="0" w:space="0" w:color="auto"/>
                  </w:divBdr>
                  <w:divsChild>
                    <w:div w:id="2133286845">
                      <w:marLeft w:val="0"/>
                      <w:marRight w:val="0"/>
                      <w:marTop w:val="0"/>
                      <w:marBottom w:val="0"/>
                      <w:divBdr>
                        <w:top w:val="none" w:sz="0" w:space="0" w:color="auto"/>
                        <w:left w:val="none" w:sz="0" w:space="0" w:color="auto"/>
                        <w:bottom w:val="none" w:sz="0" w:space="0" w:color="auto"/>
                        <w:right w:val="none" w:sz="0" w:space="0" w:color="auto"/>
                      </w:divBdr>
                      <w:divsChild>
                        <w:div w:id="1426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5463">
              <w:marLeft w:val="0"/>
              <w:marRight w:val="0"/>
              <w:marTop w:val="0"/>
              <w:marBottom w:val="0"/>
              <w:divBdr>
                <w:top w:val="none" w:sz="0" w:space="0" w:color="auto"/>
                <w:left w:val="none" w:sz="0" w:space="0" w:color="auto"/>
                <w:bottom w:val="none" w:sz="0" w:space="0" w:color="auto"/>
                <w:right w:val="none" w:sz="0" w:space="0" w:color="auto"/>
              </w:divBdr>
              <w:divsChild>
                <w:div w:id="12530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9608">
          <w:marLeft w:val="-120"/>
          <w:marRight w:val="-120"/>
          <w:marTop w:val="0"/>
          <w:marBottom w:val="0"/>
          <w:divBdr>
            <w:top w:val="none" w:sz="0" w:space="0" w:color="auto"/>
            <w:left w:val="none" w:sz="0" w:space="0" w:color="auto"/>
            <w:bottom w:val="none" w:sz="0" w:space="0" w:color="auto"/>
            <w:right w:val="none" w:sz="0" w:space="0" w:color="auto"/>
          </w:divBdr>
          <w:divsChild>
            <w:div w:id="64770277">
              <w:marLeft w:val="0"/>
              <w:marRight w:val="0"/>
              <w:marTop w:val="0"/>
              <w:marBottom w:val="0"/>
              <w:divBdr>
                <w:top w:val="none" w:sz="0" w:space="0" w:color="auto"/>
                <w:left w:val="none" w:sz="0" w:space="0" w:color="auto"/>
                <w:bottom w:val="none" w:sz="0" w:space="0" w:color="auto"/>
                <w:right w:val="none" w:sz="0" w:space="0" w:color="auto"/>
              </w:divBdr>
              <w:divsChild>
                <w:div w:id="1970938285">
                  <w:marLeft w:val="0"/>
                  <w:marRight w:val="0"/>
                  <w:marTop w:val="0"/>
                  <w:marBottom w:val="0"/>
                  <w:divBdr>
                    <w:top w:val="none" w:sz="0" w:space="0" w:color="auto"/>
                    <w:left w:val="none" w:sz="0" w:space="0" w:color="auto"/>
                    <w:bottom w:val="none" w:sz="0" w:space="0" w:color="auto"/>
                    <w:right w:val="none" w:sz="0" w:space="0" w:color="auto"/>
                  </w:divBdr>
                  <w:divsChild>
                    <w:div w:id="471943286">
                      <w:marLeft w:val="0"/>
                      <w:marRight w:val="0"/>
                      <w:marTop w:val="0"/>
                      <w:marBottom w:val="0"/>
                      <w:divBdr>
                        <w:top w:val="none" w:sz="0" w:space="0" w:color="auto"/>
                        <w:left w:val="none" w:sz="0" w:space="0" w:color="auto"/>
                        <w:bottom w:val="none" w:sz="0" w:space="0" w:color="auto"/>
                        <w:right w:val="none" w:sz="0" w:space="0" w:color="auto"/>
                      </w:divBdr>
                      <w:divsChild>
                        <w:div w:id="4567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7947">
          <w:marLeft w:val="-120"/>
          <w:marRight w:val="-120"/>
          <w:marTop w:val="0"/>
          <w:marBottom w:val="0"/>
          <w:divBdr>
            <w:top w:val="none" w:sz="0" w:space="0" w:color="auto"/>
            <w:left w:val="none" w:sz="0" w:space="0" w:color="auto"/>
            <w:bottom w:val="none" w:sz="0" w:space="0" w:color="auto"/>
            <w:right w:val="none" w:sz="0" w:space="0" w:color="auto"/>
          </w:divBdr>
          <w:divsChild>
            <w:div w:id="1801192955">
              <w:marLeft w:val="0"/>
              <w:marRight w:val="0"/>
              <w:marTop w:val="0"/>
              <w:marBottom w:val="0"/>
              <w:divBdr>
                <w:top w:val="none" w:sz="0" w:space="0" w:color="auto"/>
                <w:left w:val="none" w:sz="0" w:space="0" w:color="auto"/>
                <w:bottom w:val="none" w:sz="0" w:space="0" w:color="auto"/>
                <w:right w:val="none" w:sz="0" w:space="0" w:color="auto"/>
              </w:divBdr>
              <w:divsChild>
                <w:div w:id="1501584049">
                  <w:marLeft w:val="0"/>
                  <w:marRight w:val="0"/>
                  <w:marTop w:val="0"/>
                  <w:marBottom w:val="0"/>
                  <w:divBdr>
                    <w:top w:val="none" w:sz="0" w:space="0" w:color="auto"/>
                    <w:left w:val="none" w:sz="0" w:space="0" w:color="auto"/>
                    <w:bottom w:val="none" w:sz="0" w:space="0" w:color="auto"/>
                    <w:right w:val="none" w:sz="0" w:space="0" w:color="auto"/>
                  </w:divBdr>
                  <w:divsChild>
                    <w:div w:id="273564682">
                      <w:marLeft w:val="0"/>
                      <w:marRight w:val="0"/>
                      <w:marTop w:val="0"/>
                      <w:marBottom w:val="0"/>
                      <w:divBdr>
                        <w:top w:val="none" w:sz="0" w:space="0" w:color="auto"/>
                        <w:left w:val="none" w:sz="0" w:space="0" w:color="auto"/>
                        <w:bottom w:val="none" w:sz="0" w:space="0" w:color="auto"/>
                        <w:right w:val="none" w:sz="0" w:space="0" w:color="auto"/>
                      </w:divBdr>
                      <w:divsChild>
                        <w:div w:id="108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4488">
          <w:marLeft w:val="-120"/>
          <w:marRight w:val="-120"/>
          <w:marTop w:val="0"/>
          <w:marBottom w:val="0"/>
          <w:divBdr>
            <w:top w:val="none" w:sz="0" w:space="0" w:color="auto"/>
            <w:left w:val="none" w:sz="0" w:space="0" w:color="auto"/>
            <w:bottom w:val="none" w:sz="0" w:space="0" w:color="auto"/>
            <w:right w:val="none" w:sz="0" w:space="0" w:color="auto"/>
          </w:divBdr>
          <w:divsChild>
            <w:div w:id="199361581">
              <w:marLeft w:val="0"/>
              <w:marRight w:val="0"/>
              <w:marTop w:val="0"/>
              <w:marBottom w:val="0"/>
              <w:divBdr>
                <w:top w:val="none" w:sz="0" w:space="0" w:color="auto"/>
                <w:left w:val="none" w:sz="0" w:space="0" w:color="auto"/>
                <w:bottom w:val="none" w:sz="0" w:space="0" w:color="auto"/>
                <w:right w:val="none" w:sz="0" w:space="0" w:color="auto"/>
              </w:divBdr>
              <w:divsChild>
                <w:div w:id="1818574179">
                  <w:marLeft w:val="0"/>
                  <w:marRight w:val="0"/>
                  <w:marTop w:val="0"/>
                  <w:marBottom w:val="0"/>
                  <w:divBdr>
                    <w:top w:val="none" w:sz="0" w:space="0" w:color="auto"/>
                    <w:left w:val="none" w:sz="0" w:space="0" w:color="auto"/>
                    <w:bottom w:val="none" w:sz="0" w:space="0" w:color="auto"/>
                    <w:right w:val="none" w:sz="0" w:space="0" w:color="auto"/>
                  </w:divBdr>
                  <w:divsChild>
                    <w:div w:id="1267427938">
                      <w:marLeft w:val="0"/>
                      <w:marRight w:val="0"/>
                      <w:marTop w:val="0"/>
                      <w:marBottom w:val="0"/>
                      <w:divBdr>
                        <w:top w:val="none" w:sz="0" w:space="0" w:color="auto"/>
                        <w:left w:val="none" w:sz="0" w:space="0" w:color="auto"/>
                        <w:bottom w:val="none" w:sz="0" w:space="0" w:color="auto"/>
                        <w:right w:val="none" w:sz="0" w:space="0" w:color="auto"/>
                      </w:divBdr>
                      <w:divsChild>
                        <w:div w:id="937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8215">
          <w:marLeft w:val="-120"/>
          <w:marRight w:val="-120"/>
          <w:marTop w:val="0"/>
          <w:marBottom w:val="0"/>
          <w:divBdr>
            <w:top w:val="none" w:sz="0" w:space="0" w:color="auto"/>
            <w:left w:val="none" w:sz="0" w:space="0" w:color="auto"/>
            <w:bottom w:val="none" w:sz="0" w:space="0" w:color="auto"/>
            <w:right w:val="none" w:sz="0" w:space="0" w:color="auto"/>
          </w:divBdr>
          <w:divsChild>
            <w:div w:id="1587882279">
              <w:marLeft w:val="0"/>
              <w:marRight w:val="0"/>
              <w:marTop w:val="0"/>
              <w:marBottom w:val="0"/>
              <w:divBdr>
                <w:top w:val="none" w:sz="0" w:space="0" w:color="auto"/>
                <w:left w:val="none" w:sz="0" w:space="0" w:color="auto"/>
                <w:bottom w:val="none" w:sz="0" w:space="0" w:color="auto"/>
                <w:right w:val="none" w:sz="0" w:space="0" w:color="auto"/>
              </w:divBdr>
              <w:divsChild>
                <w:div w:id="1687362828">
                  <w:marLeft w:val="0"/>
                  <w:marRight w:val="0"/>
                  <w:marTop w:val="0"/>
                  <w:marBottom w:val="0"/>
                  <w:divBdr>
                    <w:top w:val="none" w:sz="0" w:space="0" w:color="auto"/>
                    <w:left w:val="none" w:sz="0" w:space="0" w:color="auto"/>
                    <w:bottom w:val="none" w:sz="0" w:space="0" w:color="auto"/>
                    <w:right w:val="none" w:sz="0" w:space="0" w:color="auto"/>
                  </w:divBdr>
                  <w:divsChild>
                    <w:div w:id="1757559491">
                      <w:marLeft w:val="0"/>
                      <w:marRight w:val="0"/>
                      <w:marTop w:val="0"/>
                      <w:marBottom w:val="0"/>
                      <w:divBdr>
                        <w:top w:val="none" w:sz="0" w:space="0" w:color="auto"/>
                        <w:left w:val="none" w:sz="0" w:space="0" w:color="auto"/>
                        <w:bottom w:val="none" w:sz="0" w:space="0" w:color="auto"/>
                        <w:right w:val="none" w:sz="0" w:space="0" w:color="auto"/>
                      </w:divBdr>
                      <w:divsChild>
                        <w:div w:id="2557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6593">
          <w:marLeft w:val="-120"/>
          <w:marRight w:val="-120"/>
          <w:marTop w:val="0"/>
          <w:marBottom w:val="0"/>
          <w:divBdr>
            <w:top w:val="none" w:sz="0" w:space="0" w:color="auto"/>
            <w:left w:val="none" w:sz="0" w:space="0" w:color="auto"/>
            <w:bottom w:val="none" w:sz="0" w:space="0" w:color="auto"/>
            <w:right w:val="none" w:sz="0" w:space="0" w:color="auto"/>
          </w:divBdr>
          <w:divsChild>
            <w:div w:id="480467653">
              <w:marLeft w:val="0"/>
              <w:marRight w:val="0"/>
              <w:marTop w:val="0"/>
              <w:marBottom w:val="0"/>
              <w:divBdr>
                <w:top w:val="none" w:sz="0" w:space="0" w:color="auto"/>
                <w:left w:val="none" w:sz="0" w:space="0" w:color="auto"/>
                <w:bottom w:val="none" w:sz="0" w:space="0" w:color="auto"/>
                <w:right w:val="none" w:sz="0" w:space="0" w:color="auto"/>
              </w:divBdr>
              <w:divsChild>
                <w:div w:id="1799950958">
                  <w:marLeft w:val="0"/>
                  <w:marRight w:val="0"/>
                  <w:marTop w:val="0"/>
                  <w:marBottom w:val="0"/>
                  <w:divBdr>
                    <w:top w:val="none" w:sz="0" w:space="0" w:color="auto"/>
                    <w:left w:val="none" w:sz="0" w:space="0" w:color="auto"/>
                    <w:bottom w:val="none" w:sz="0" w:space="0" w:color="auto"/>
                    <w:right w:val="none" w:sz="0" w:space="0" w:color="auto"/>
                  </w:divBdr>
                  <w:divsChild>
                    <w:div w:id="1129396347">
                      <w:marLeft w:val="0"/>
                      <w:marRight w:val="0"/>
                      <w:marTop w:val="0"/>
                      <w:marBottom w:val="0"/>
                      <w:divBdr>
                        <w:top w:val="none" w:sz="0" w:space="0" w:color="auto"/>
                        <w:left w:val="none" w:sz="0" w:space="0" w:color="auto"/>
                        <w:bottom w:val="none" w:sz="0" w:space="0" w:color="auto"/>
                        <w:right w:val="none" w:sz="0" w:space="0" w:color="auto"/>
                      </w:divBdr>
                      <w:divsChild>
                        <w:div w:id="1346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2022-07-13T14:23:00Z</dcterms:created>
  <dcterms:modified xsi:type="dcterms:W3CDTF">2022-07-13T14:27:00Z</dcterms:modified>
</cp:coreProperties>
</file>